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F9DC5" w14:textId="308CFFB2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7135D4">
        <w:rPr>
          <w:rFonts w:ascii="Arial" w:hAnsi="Arial" w:cs="Arial"/>
          <w:b/>
          <w:sz w:val="24"/>
          <w:szCs w:val="24"/>
        </w:rPr>
        <w:t>3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R1-15</w:t>
      </w:r>
      <w:r w:rsidR="007135D4">
        <w:rPr>
          <w:rFonts w:ascii="Arial" w:hAnsi="Arial" w:cs="Arial"/>
          <w:b/>
          <w:sz w:val="24"/>
          <w:szCs w:val="24"/>
        </w:rPr>
        <w:t>70</w:t>
      </w:r>
      <w:bookmarkStart w:id="0" w:name="_GoBack"/>
      <w:bookmarkEnd w:id="0"/>
      <w:r w:rsidR="007135D4">
        <w:rPr>
          <w:rFonts w:ascii="Arial" w:hAnsi="Arial" w:cs="Arial"/>
          <w:b/>
          <w:sz w:val="24"/>
          <w:szCs w:val="24"/>
        </w:rPr>
        <w:t>57</w:t>
      </w:r>
    </w:p>
    <w:p w14:paraId="686A2849" w14:textId="77777777" w:rsidR="001D08C1" w:rsidRPr="00FD021C" w:rsidRDefault="001D08C1" w:rsidP="001D08C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22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</w:t>
      </w:r>
      <w:r w:rsidRPr="003732BA">
        <w:rPr>
          <w:rFonts w:ascii="Arial" w:hAnsi="Arial" w:cs="Arial"/>
          <w:b/>
          <w:sz w:val="24"/>
          <w:szCs w:val="24"/>
        </w:rPr>
        <w:t xml:space="preserve"> 2015</w:t>
      </w:r>
    </w:p>
    <w:p w14:paraId="4B985F8C" w14:textId="77777777" w:rsidR="001D08C1" w:rsidRPr="00FD021C" w:rsidRDefault="001D08C1" w:rsidP="001D08C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Anaheim, USA</w:t>
      </w:r>
    </w:p>
    <w:p w14:paraId="171BD919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2644A68" w14:textId="6121435C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7135D4">
        <w:rPr>
          <w:rFonts w:ascii="Arial" w:hAnsi="Arial"/>
          <w:sz w:val="24"/>
        </w:rPr>
        <w:t>6</w:t>
      </w:r>
      <w:r w:rsidR="00EC1FE9">
        <w:rPr>
          <w:rFonts w:ascii="Arial" w:hAnsi="Arial"/>
          <w:sz w:val="24"/>
        </w:rPr>
        <w:t>.2.</w:t>
      </w:r>
      <w:r w:rsidR="00EE2960">
        <w:rPr>
          <w:rFonts w:ascii="Arial" w:hAnsi="Arial"/>
          <w:sz w:val="24"/>
        </w:rPr>
        <w:t>4</w:t>
      </w:r>
      <w:r w:rsidR="00EC1FE9">
        <w:rPr>
          <w:rFonts w:ascii="Arial" w:hAnsi="Arial"/>
          <w:sz w:val="24"/>
        </w:rPr>
        <w:t>.</w:t>
      </w:r>
      <w:r w:rsidR="007E08F5">
        <w:rPr>
          <w:rFonts w:ascii="Arial" w:hAnsi="Arial"/>
          <w:sz w:val="24"/>
        </w:rPr>
        <w:t>3</w:t>
      </w:r>
      <w:r w:rsidR="00EC1FE9">
        <w:rPr>
          <w:rFonts w:ascii="Arial" w:hAnsi="Arial"/>
          <w:sz w:val="24"/>
        </w:rPr>
        <w:t>.1</w:t>
      </w:r>
    </w:p>
    <w:p w14:paraId="7C8745B4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C8A06FE" w14:textId="6F88EC5E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135D4" w:rsidRPr="008724D9">
        <w:rPr>
          <w:rFonts w:ascii="Arial" w:hAnsi="Arial"/>
          <w:sz w:val="24"/>
        </w:rPr>
        <w:t>Rank 3-4 Codebook Design for Class B with K = 1</w:t>
      </w:r>
    </w:p>
    <w:p w14:paraId="063B412D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2A401B6A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357E0213" w14:textId="46BBE86A" w:rsidR="007135D4" w:rsidRDefault="00BE66C3" w:rsidP="007135D4">
      <w:pPr>
        <w:spacing w:before="120" w:after="120"/>
        <w:jc w:val="both"/>
        <w:rPr>
          <w:szCs w:val="22"/>
        </w:rPr>
      </w:pPr>
      <w:r w:rsidRPr="00300CDD">
        <w:rPr>
          <w:szCs w:val="22"/>
        </w:rPr>
        <w:t>In RAN1#8</w:t>
      </w:r>
      <w:r w:rsidR="0008584F">
        <w:rPr>
          <w:szCs w:val="22"/>
        </w:rPr>
        <w:t>2</w:t>
      </w:r>
      <w:r w:rsidR="007135D4">
        <w:rPr>
          <w:szCs w:val="22"/>
        </w:rPr>
        <w:t>bis</w:t>
      </w:r>
      <w:r w:rsidR="008E089C">
        <w:rPr>
          <w:szCs w:val="22"/>
        </w:rPr>
        <w:t xml:space="preserve"> </w:t>
      </w:r>
      <w:r w:rsidR="008E089C">
        <w:rPr>
          <w:szCs w:val="22"/>
        </w:rPr>
        <w:fldChar w:fldCharType="begin"/>
      </w:r>
      <w:r w:rsidR="008E089C">
        <w:rPr>
          <w:szCs w:val="22"/>
        </w:rPr>
        <w:instrText xml:space="preserve"> REF _Ref430766234 \r \h </w:instrText>
      </w:r>
      <w:r w:rsidR="008E089C">
        <w:rPr>
          <w:szCs w:val="22"/>
        </w:rPr>
      </w:r>
      <w:r w:rsidR="008E089C">
        <w:rPr>
          <w:szCs w:val="22"/>
        </w:rPr>
        <w:fldChar w:fldCharType="separate"/>
      </w:r>
      <w:r w:rsidR="008E089C">
        <w:rPr>
          <w:szCs w:val="22"/>
        </w:rPr>
        <w:t>[1]</w:t>
      </w:r>
      <w:r w:rsidR="008E089C">
        <w:rPr>
          <w:szCs w:val="22"/>
        </w:rPr>
        <w:fldChar w:fldCharType="end"/>
      </w:r>
      <w:r w:rsidR="00E90F7E">
        <w:rPr>
          <w:szCs w:val="22"/>
        </w:rPr>
        <w:t xml:space="preserve">, CSI reporting enhancements for elevation beamforming and full-dimensional (FD) MIMO has been discussed.  </w:t>
      </w:r>
      <w:r w:rsidR="007135D4">
        <w:rPr>
          <w:szCs w:val="22"/>
        </w:rPr>
        <w:t xml:space="preserve">For Class B CSI reporting with </w:t>
      </w:r>
      <w:r w:rsidR="007135D4" w:rsidRPr="007135D4">
        <w:rPr>
          <w:i/>
          <w:szCs w:val="22"/>
        </w:rPr>
        <w:t>K</w:t>
      </w:r>
      <w:r w:rsidR="007135D4">
        <w:rPr>
          <w:szCs w:val="22"/>
        </w:rPr>
        <w:t xml:space="preserve"> = 1, it was agreed that</w:t>
      </w:r>
      <w:r w:rsidR="009327E7">
        <w:rPr>
          <w:szCs w:val="22"/>
        </w:rPr>
        <w:t xml:space="preserve"> </w:t>
      </w:r>
      <w:r w:rsidR="009327E7">
        <w:rPr>
          <w:szCs w:val="22"/>
        </w:rPr>
        <w:fldChar w:fldCharType="begin"/>
      </w:r>
      <w:r w:rsidR="009327E7">
        <w:rPr>
          <w:szCs w:val="22"/>
        </w:rPr>
        <w:instrText xml:space="preserve"> REF _Ref430766499 \r \h </w:instrText>
      </w:r>
      <w:r w:rsidR="009327E7">
        <w:rPr>
          <w:szCs w:val="22"/>
        </w:rPr>
      </w:r>
      <w:r w:rsidR="009327E7">
        <w:rPr>
          <w:szCs w:val="22"/>
        </w:rPr>
        <w:fldChar w:fldCharType="separate"/>
      </w:r>
      <w:r w:rsidR="009327E7">
        <w:rPr>
          <w:szCs w:val="22"/>
        </w:rPr>
        <w:t>[2]</w:t>
      </w:r>
      <w:r w:rsidR="009327E7">
        <w:rPr>
          <w:szCs w:val="22"/>
        </w:rPr>
        <w:fldChar w:fldCharType="end"/>
      </w:r>
    </w:p>
    <w:p w14:paraId="2515534B" w14:textId="77777777" w:rsidR="00831117" w:rsidRPr="00002867" w:rsidRDefault="00B61AE1" w:rsidP="00002867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i/>
          <w:lang w:eastAsia="ko-KR"/>
        </w:rPr>
        <w:t>A value N</w:t>
      </w:r>
      <w:r w:rsidRPr="00002867">
        <w:rPr>
          <w:i/>
          <w:vertAlign w:val="subscript"/>
          <w:lang w:eastAsia="ko-KR"/>
        </w:rPr>
        <w:t>1</w:t>
      </w:r>
      <w:r w:rsidRPr="00002867">
        <w:rPr>
          <w:i/>
          <w:lang w:eastAsia="ko-KR"/>
        </w:rPr>
        <w:t>={1, 2, 4, 8} is configured as one Rel.12 NZP CSI-RS resource</w:t>
      </w:r>
    </w:p>
    <w:p w14:paraId="3E2933E5" w14:textId="77777777" w:rsidR="00831117" w:rsidRPr="00002867" w:rsidRDefault="00B61AE1" w:rsidP="00002867">
      <w:pPr>
        <w:numPr>
          <w:ilvl w:val="1"/>
          <w:numId w:val="4"/>
        </w:numPr>
        <w:spacing w:after="0"/>
        <w:jc w:val="both"/>
        <w:rPr>
          <w:i/>
          <w:lang w:eastAsia="ko-KR"/>
        </w:rPr>
      </w:pPr>
      <w:proofErr w:type="spellStart"/>
      <w:r w:rsidRPr="00002867">
        <w:rPr>
          <w:i/>
          <w:lang w:eastAsia="ko-KR"/>
        </w:rPr>
        <w:t>eNodeB</w:t>
      </w:r>
      <w:proofErr w:type="spellEnd"/>
      <w:r w:rsidRPr="00002867">
        <w:rPr>
          <w:i/>
          <w:lang w:eastAsia="ko-KR"/>
        </w:rPr>
        <w:t xml:space="preserve"> signals the number of ports N</w:t>
      </w:r>
      <w:r w:rsidRPr="00002867">
        <w:rPr>
          <w:i/>
          <w:vertAlign w:val="subscript"/>
          <w:lang w:eastAsia="ko-KR"/>
        </w:rPr>
        <w:t>1</w:t>
      </w:r>
      <w:r w:rsidRPr="00002867">
        <w:rPr>
          <w:i/>
          <w:lang w:eastAsia="ko-KR"/>
        </w:rPr>
        <w:t xml:space="preserve"> via NZP CSI-RS resource configuration</w:t>
      </w:r>
    </w:p>
    <w:p w14:paraId="4DB8B540" w14:textId="77777777" w:rsidR="00831117" w:rsidRPr="00002867" w:rsidRDefault="00B61AE1" w:rsidP="00002867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i/>
          <w:lang w:eastAsia="ko-KR"/>
        </w:rPr>
        <w:t>CSI reporting with PMI-feedback-only based on W</w:t>
      </w:r>
      <w:r w:rsidRPr="00002867">
        <w:rPr>
          <w:i/>
          <w:vertAlign w:val="subscript"/>
          <w:lang w:eastAsia="ko-KR"/>
        </w:rPr>
        <w:t>2</w:t>
      </w:r>
      <w:r w:rsidRPr="00002867">
        <w:rPr>
          <w:i/>
          <w:lang w:eastAsia="ko-KR"/>
        </w:rPr>
        <w:t>-only feedback for N</w:t>
      </w:r>
      <w:r w:rsidRPr="00002867">
        <w:rPr>
          <w:i/>
          <w:vertAlign w:val="subscript"/>
          <w:lang w:eastAsia="ko-KR"/>
        </w:rPr>
        <w:t>1</w:t>
      </w:r>
      <w:r w:rsidRPr="00002867">
        <w:rPr>
          <w:i/>
          <w:lang w:eastAsia="ko-KR"/>
        </w:rPr>
        <w:t xml:space="preserve"> ports</w:t>
      </w:r>
    </w:p>
    <w:p w14:paraId="420E4904" w14:textId="6B63CA27" w:rsidR="00831117" w:rsidRPr="00002867" w:rsidRDefault="00B61AE1" w:rsidP="00002867">
      <w:pPr>
        <w:numPr>
          <w:ilvl w:val="1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b/>
          <w:bCs/>
          <w:i/>
          <w:lang w:eastAsia="ko-KR"/>
        </w:rPr>
        <w:t>Working assumption:</w:t>
      </w:r>
      <w:r w:rsidRPr="00002867">
        <w:rPr>
          <w:i/>
          <w:lang w:eastAsia="ko-KR"/>
        </w:rPr>
        <w:t xml:space="preserve"> Using all/components of W</w:t>
      </w:r>
      <w:r w:rsidRPr="00002867">
        <w:rPr>
          <w:i/>
          <w:vertAlign w:val="subscript"/>
          <w:lang w:eastAsia="ko-KR"/>
        </w:rPr>
        <w:t>2</w:t>
      </w:r>
      <w:r w:rsidRPr="00002867">
        <w:rPr>
          <w:i/>
          <w:lang w:eastAsia="ko-KR"/>
        </w:rPr>
        <w:t xml:space="preserve"> in Rel.13 class A codebook configuration 4 </w:t>
      </w:r>
    </w:p>
    <w:p w14:paraId="39140674" w14:textId="77777777" w:rsidR="00831117" w:rsidRPr="00002867" w:rsidRDefault="00B61AE1" w:rsidP="00002867">
      <w:pPr>
        <w:numPr>
          <w:ilvl w:val="2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i/>
          <w:lang w:eastAsia="ko-KR"/>
        </w:rPr>
        <w:t>DFT vectors are replaced by column vectors of identity matrix</w:t>
      </w:r>
    </w:p>
    <w:p w14:paraId="50486E7A" w14:textId="77777777" w:rsidR="00831117" w:rsidRPr="00002867" w:rsidRDefault="00B61AE1" w:rsidP="00002867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i/>
          <w:lang w:eastAsia="ko-KR"/>
        </w:rPr>
        <w:t xml:space="preserve">In addition, legacy (Rel.12) CSI reporting is also supported with MR functionality </w:t>
      </w:r>
    </w:p>
    <w:p w14:paraId="05C30C1A" w14:textId="77777777" w:rsidR="00831117" w:rsidRPr="00002867" w:rsidRDefault="00B61AE1" w:rsidP="00002867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 w:rsidRPr="00002867">
        <w:rPr>
          <w:i/>
          <w:lang w:eastAsia="ko-KR"/>
        </w:rPr>
        <w:t>For K=1, a new N</w:t>
      </w:r>
      <w:r w:rsidRPr="00002867">
        <w:rPr>
          <w:i/>
          <w:vertAlign w:val="subscript"/>
          <w:lang w:eastAsia="ko-KR"/>
        </w:rPr>
        <w:t>1</w:t>
      </w:r>
      <w:r w:rsidRPr="00002867">
        <w:rPr>
          <w:i/>
          <w:lang w:eastAsia="ko-KR"/>
        </w:rPr>
        <w:t>-port codebook (where each different CSI-RS port is virtualized from different sets of antenna elements) is to be investigated and possibly specified in Rel.14</w:t>
      </w:r>
    </w:p>
    <w:p w14:paraId="31D0144F" w14:textId="2B8AC29F" w:rsidR="009327E7" w:rsidRDefault="00DB3EE5" w:rsidP="00F1068A">
      <w:pPr>
        <w:spacing w:before="120" w:after="120"/>
        <w:jc w:val="both"/>
        <w:rPr>
          <w:lang w:eastAsia="ko-KR"/>
        </w:rPr>
      </w:pPr>
      <w:r>
        <w:rPr>
          <w:lang w:eastAsia="ko-KR"/>
        </w:rPr>
        <w:t xml:space="preserve">Following above agreement, the </w:t>
      </w:r>
      <w:r w:rsidRPr="000921AA">
        <w:rPr>
          <w:i/>
          <w:lang w:eastAsia="ko-KR"/>
        </w:rPr>
        <w:t>W</w:t>
      </w:r>
      <w:r w:rsidRPr="00DB3EE5">
        <w:rPr>
          <w:vertAlign w:val="subscript"/>
          <w:lang w:eastAsia="ko-KR"/>
        </w:rPr>
        <w:t>2</w:t>
      </w:r>
      <w:r w:rsidRPr="00DB3EE5">
        <w:rPr>
          <w:lang w:eastAsia="ko-KR"/>
        </w:rPr>
        <w:t xml:space="preserve">-only </w:t>
      </w:r>
      <w:r>
        <w:rPr>
          <w:lang w:eastAsia="ko-KR"/>
        </w:rPr>
        <w:t>PMI codebook for rank-1</w:t>
      </w:r>
      <w:r w:rsidR="007568BA">
        <w:rPr>
          <w:lang w:eastAsia="ko-KR"/>
        </w:rPr>
        <w:t xml:space="preserve"> with </w:t>
      </w:r>
      <w:r w:rsidR="007568BA" w:rsidRPr="00002867">
        <w:rPr>
          <w:i/>
          <w:lang w:eastAsia="ko-KR"/>
        </w:rPr>
        <w:t>N</w:t>
      </w:r>
      <w:r w:rsidR="007568BA" w:rsidRPr="00E44875">
        <w:rPr>
          <w:vertAlign w:val="subscript"/>
          <w:lang w:eastAsia="ko-KR"/>
        </w:rPr>
        <w:t>1</w:t>
      </w:r>
      <w:r w:rsidR="00E44875">
        <w:rPr>
          <w:i/>
          <w:lang w:eastAsia="ko-KR"/>
        </w:rPr>
        <w:t xml:space="preserve"> = </w:t>
      </w:r>
      <w:r w:rsidR="007568BA" w:rsidRPr="00E44875">
        <w:rPr>
          <w:lang w:eastAsia="ko-KR"/>
        </w:rPr>
        <w:t xml:space="preserve">{2, 4, </w:t>
      </w:r>
      <w:proofErr w:type="gramStart"/>
      <w:r w:rsidR="007568BA" w:rsidRPr="00E44875">
        <w:rPr>
          <w:lang w:eastAsia="ko-KR"/>
        </w:rPr>
        <w:t>8</w:t>
      </w:r>
      <w:proofErr w:type="gramEnd"/>
      <w:r w:rsidR="007568BA" w:rsidRPr="00E44875">
        <w:rPr>
          <w:lang w:eastAsia="ko-KR"/>
        </w:rPr>
        <w:t>}</w:t>
      </w:r>
      <w:r>
        <w:rPr>
          <w:lang w:eastAsia="ko-KR"/>
        </w:rPr>
        <w:t xml:space="preserve"> was defined based on the class A codebook configuration 4 with following definition</w:t>
      </w:r>
      <w:r w:rsidR="00AF4D5B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_Ref434496362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</w:p>
    <w:p w14:paraId="4F200599" w14:textId="0C0B85B9" w:rsidR="00AF4D5B" w:rsidRDefault="00AF4D5B" w:rsidP="00AF4D5B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>
        <w:rPr>
          <w:i/>
          <w:lang w:eastAsia="ko-KR"/>
        </w:rPr>
        <w:t>i</w:t>
      </w:r>
      <w:r w:rsidRPr="00AF4D5B">
        <w:rPr>
          <w:i/>
          <w:vertAlign w:val="subscript"/>
          <w:lang w:eastAsia="ko-KR"/>
        </w:rPr>
        <w:t>11</w:t>
      </w:r>
      <w:r>
        <w:rPr>
          <w:i/>
          <w:lang w:eastAsia="ko-KR"/>
        </w:rPr>
        <w:t xml:space="preserve"> = i</w:t>
      </w:r>
      <w:r w:rsidRPr="00AF4D5B">
        <w:rPr>
          <w:i/>
          <w:vertAlign w:val="subscript"/>
          <w:lang w:eastAsia="ko-KR"/>
        </w:rPr>
        <w:t>12</w:t>
      </w:r>
      <w:r>
        <w:rPr>
          <w:i/>
          <w:lang w:eastAsia="ko-KR"/>
        </w:rPr>
        <w:t xml:space="preserve"> = 0</w:t>
      </w:r>
      <w:r w:rsidRPr="00002867">
        <w:rPr>
          <w:i/>
          <w:lang w:eastAsia="ko-KR"/>
        </w:rPr>
        <w:t xml:space="preserve"> </w:t>
      </w:r>
    </w:p>
    <w:p w14:paraId="3115CE9E" w14:textId="188BD34C" w:rsidR="00AF4D5B" w:rsidRDefault="00451989" w:rsidP="00AF4D5B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,n</m:t>
            </m:r>
          </m:sub>
          <m:sup>
            <m:r>
              <w:rPr>
                <w:rFonts w:ascii="Cambria Math" w:hAnsi="Cambria Math"/>
                <w:lang w:eastAsia="ko-KR"/>
              </w:rPr>
              <m:t>(1)</m:t>
            </m:r>
          </m:sup>
        </m:sSubSup>
        <m: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ko-KR"/>
                  </w:rPr>
                  <m:t>Q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u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u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sub>
                  </m:sSub>
                </m:e>
              </m:mr>
            </m:m>
          </m:e>
        </m:d>
      </m:oMath>
      <w:r w:rsidR="00AF4D5B">
        <w:rPr>
          <w:i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lang w:eastAsia="ko-KR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ko-KR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Q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</m:t>
                </m:r>
              </m:den>
            </m:f>
          </m:e>
        </m:rad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</m:sub>
          <m:sup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/2</m:t>
                </m:r>
              </m:e>
            </m:d>
          </m:sup>
        </m:sSubSup>
      </m:oMath>
      <w:r w:rsidR="00AF4D5B">
        <w:rPr>
          <w:i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lang w:eastAsia="ko-KR"/>
          </w:rPr>
          <m:t>=1</m:t>
        </m:r>
      </m:oMath>
    </w:p>
    <w:p w14:paraId="4735BEFC" w14:textId="6F07B8B1" w:rsidR="00AF4D5B" w:rsidRPr="00002867" w:rsidRDefault="00451989" w:rsidP="000921AA">
      <w:pPr>
        <w:numPr>
          <w:ilvl w:val="0"/>
          <w:numId w:val="4"/>
        </w:numPr>
        <w:spacing w:after="120"/>
        <w:ind w:left="763"/>
        <w:jc w:val="both"/>
        <w:rPr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</m:d>
          </m:sup>
        </m:sSubSup>
      </m:oMath>
      <w:r w:rsidR="00AF4D5B">
        <w:rPr>
          <w:i/>
          <w:lang w:eastAsia="ko-KR"/>
        </w:rPr>
        <w:t xml:space="preserve"> is the </w:t>
      </w:r>
      <w:r w:rsidR="00D234C5" w:rsidRPr="00D234C5">
        <w:rPr>
          <w:lang w:eastAsia="ko-KR"/>
        </w:rPr>
        <w:t>(</w:t>
      </w:r>
      <w:proofErr w:type="spellStart"/>
      <w:r w:rsidR="00D234C5" w:rsidRPr="00D234C5">
        <w:rPr>
          <w:i/>
          <w:lang w:eastAsia="ko-KR"/>
        </w:rPr>
        <w:t>i</w:t>
      </w:r>
      <w:proofErr w:type="spellEnd"/>
      <w:r w:rsidR="00D234C5" w:rsidRPr="00D234C5">
        <w:rPr>
          <w:lang w:eastAsia="ko-KR"/>
        </w:rPr>
        <w:t xml:space="preserve"> + 1)</w:t>
      </w:r>
      <w:proofErr w:type="spellStart"/>
      <w:r w:rsidR="00AF4D5B">
        <w:rPr>
          <w:i/>
          <w:lang w:eastAsia="ko-KR"/>
        </w:rPr>
        <w:t>th</w:t>
      </w:r>
      <w:proofErr w:type="spellEnd"/>
      <w:r w:rsidR="00AF4D5B">
        <w:rPr>
          <w:i/>
          <w:lang w:eastAsia="ko-KR"/>
        </w:rPr>
        <w:t xml:space="preserve"> column of the N-dimensional identity matrix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"/>
        <w:gridCol w:w="1055"/>
        <w:gridCol w:w="4051"/>
        <w:gridCol w:w="3256"/>
      </w:tblGrid>
      <w:tr w:rsidR="00D41D49" w:rsidRPr="00D41D49" w14:paraId="7D4F34B7" w14:textId="77777777" w:rsidTr="000921AA">
        <w:trPr>
          <w:jc w:val="center"/>
        </w:trPr>
        <w:tc>
          <w:tcPr>
            <w:tcW w:w="0" w:type="auto"/>
            <w:vAlign w:val="center"/>
            <w:hideMark/>
          </w:tcPr>
          <w:p w14:paraId="2143CAB0" w14:textId="4B9950F0" w:rsidR="00D41D49" w:rsidRPr="00D41D49" w:rsidRDefault="00D41D49" w:rsidP="000921AA">
            <w:pPr>
              <w:spacing w:before="60" w:after="60" w:line="240" w:lineRule="auto"/>
              <w:jc w:val="left"/>
            </w:pPr>
            <w:r w:rsidRPr="00D41D49">
              <w:rPr>
                <w:i/>
              </w:rPr>
              <w:t>N</w:t>
            </w:r>
            <w:r w:rsidRPr="00D41D49">
              <w:rPr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C38C57" w14:textId="77777777" w:rsidR="00D41D49" w:rsidRPr="00D41D49" w:rsidRDefault="00D41D49" w:rsidP="000921AA">
            <w:pPr>
              <w:spacing w:before="60" w:after="60" w:line="240" w:lineRule="auto"/>
              <w:jc w:val="left"/>
            </w:pPr>
            <w:r w:rsidRPr="00D41D49">
              <w:t>PMI value</w:t>
            </w:r>
          </w:p>
        </w:tc>
        <w:tc>
          <w:tcPr>
            <w:tcW w:w="0" w:type="auto"/>
            <w:vAlign w:val="center"/>
            <w:hideMark/>
          </w:tcPr>
          <w:p w14:paraId="28EBCD9C" w14:textId="26C31902" w:rsidR="00D41D49" w:rsidRPr="00D41D49" w:rsidRDefault="00D41D49" w:rsidP="000921AA">
            <w:pPr>
              <w:spacing w:before="60" w:after="60" w:line="240" w:lineRule="auto"/>
              <w:jc w:val="left"/>
            </w:pPr>
            <w:r w:rsidRPr="00D41D49">
              <w:t xml:space="preserve">Selected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 w:rsidRPr="00D41D49">
              <w:t xml:space="preserve"> indices from class A codebook table</w:t>
            </w:r>
          </w:p>
        </w:tc>
        <w:tc>
          <w:tcPr>
            <w:tcW w:w="0" w:type="auto"/>
            <w:vAlign w:val="center"/>
            <w:hideMark/>
          </w:tcPr>
          <w:p w14:paraId="793B91A4" w14:textId="6683DC1E" w:rsidR="00D41D49" w:rsidRPr="00D41D49" w:rsidRDefault="00451989" w:rsidP="000921AA">
            <w:pPr>
              <w:spacing w:before="60" w:after="60" w:line="240" w:lineRule="auto"/>
              <w:jc w:val="left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ko-KR"/>
                      </w:rPr>
                      <m:t>,n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(1)</m:t>
                    </m:r>
                  </m:sup>
                </m:sSubSup>
              </m:oMath>
            </m:oMathPara>
          </w:p>
        </w:tc>
      </w:tr>
      <w:tr w:rsidR="00D41D49" w:rsidRPr="00D41D49" w14:paraId="6B7BB92A" w14:textId="77777777" w:rsidTr="000921AA">
        <w:trPr>
          <w:jc w:val="center"/>
        </w:trPr>
        <w:tc>
          <w:tcPr>
            <w:tcW w:w="0" w:type="auto"/>
            <w:vAlign w:val="center"/>
            <w:hideMark/>
          </w:tcPr>
          <w:p w14:paraId="62A63F4C" w14:textId="77777777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2</w:t>
            </w:r>
          </w:p>
        </w:tc>
        <w:tc>
          <w:tcPr>
            <w:tcW w:w="0" w:type="auto"/>
            <w:vAlign w:val="center"/>
            <w:hideMark/>
          </w:tcPr>
          <w:p w14:paraId="1ED73954" w14:textId="77DB90B9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3</w:t>
            </w:r>
          </w:p>
        </w:tc>
        <w:tc>
          <w:tcPr>
            <w:tcW w:w="0" w:type="auto"/>
            <w:vAlign w:val="center"/>
            <w:hideMark/>
          </w:tcPr>
          <w:p w14:paraId="41BF0283" w14:textId="77777777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3</w:t>
            </w:r>
          </w:p>
        </w:tc>
        <w:tc>
          <w:tcPr>
            <w:tcW w:w="0" w:type="auto"/>
            <w:vAlign w:val="center"/>
            <w:hideMark/>
          </w:tcPr>
          <w:p w14:paraId="57D041DE" w14:textId="39DFC89A" w:rsidR="00D41D49" w:rsidRPr="00D41D49" w:rsidRDefault="00451989" w:rsidP="000921AA">
            <w:pPr>
              <w:spacing w:before="60" w:after="60" w:line="240" w:lineRule="auto"/>
              <w:jc w:val="left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>, k=0,1,2,3</m:t>
                </m:r>
              </m:oMath>
            </m:oMathPara>
          </w:p>
        </w:tc>
      </w:tr>
      <w:tr w:rsidR="000921AA" w:rsidRPr="00D41D49" w14:paraId="277889D5" w14:textId="77777777" w:rsidTr="000921AA">
        <w:trPr>
          <w:jc w:val="center"/>
        </w:trPr>
        <w:tc>
          <w:tcPr>
            <w:tcW w:w="0" w:type="auto"/>
            <w:vAlign w:val="center"/>
            <w:hideMark/>
          </w:tcPr>
          <w:p w14:paraId="047B6018" w14:textId="77777777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4</w:t>
            </w:r>
          </w:p>
        </w:tc>
        <w:tc>
          <w:tcPr>
            <w:tcW w:w="0" w:type="auto"/>
            <w:vAlign w:val="center"/>
            <w:hideMark/>
          </w:tcPr>
          <w:p w14:paraId="0C22387C" w14:textId="3D4BFA33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7</w:t>
            </w:r>
          </w:p>
        </w:tc>
        <w:tc>
          <w:tcPr>
            <w:tcW w:w="0" w:type="auto"/>
            <w:vAlign w:val="center"/>
            <w:hideMark/>
          </w:tcPr>
          <w:p w14:paraId="17DDB6A1" w14:textId="77777777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7</w:t>
            </w:r>
          </w:p>
        </w:tc>
        <w:tc>
          <w:tcPr>
            <w:tcW w:w="0" w:type="auto"/>
            <w:vAlign w:val="center"/>
          </w:tcPr>
          <w:p w14:paraId="2FB40034" w14:textId="461F37F4" w:rsidR="00D41D49" w:rsidRPr="00D41D49" w:rsidRDefault="00451989" w:rsidP="000921AA">
            <w:pPr>
              <w:spacing w:before="60" w:after="60" w:line="240" w:lineRule="auto"/>
              <w:jc w:val="left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>, k=0,1,2,3;i=0,1</m:t>
                </m:r>
              </m:oMath>
            </m:oMathPara>
          </w:p>
        </w:tc>
      </w:tr>
      <w:tr w:rsidR="000921AA" w:rsidRPr="00D41D49" w14:paraId="6BB7F6B6" w14:textId="77777777" w:rsidTr="000921AA">
        <w:trPr>
          <w:jc w:val="center"/>
        </w:trPr>
        <w:tc>
          <w:tcPr>
            <w:tcW w:w="0" w:type="auto"/>
            <w:vAlign w:val="center"/>
            <w:hideMark/>
          </w:tcPr>
          <w:p w14:paraId="564C7A08" w14:textId="77777777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8</w:t>
            </w:r>
          </w:p>
        </w:tc>
        <w:tc>
          <w:tcPr>
            <w:tcW w:w="0" w:type="auto"/>
            <w:vAlign w:val="center"/>
            <w:hideMark/>
          </w:tcPr>
          <w:p w14:paraId="4EF273F3" w14:textId="26CA4D12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15</w:t>
            </w:r>
          </w:p>
        </w:tc>
        <w:tc>
          <w:tcPr>
            <w:tcW w:w="0" w:type="auto"/>
            <w:vAlign w:val="center"/>
            <w:hideMark/>
          </w:tcPr>
          <w:p w14:paraId="46571276" w14:textId="39FB7D83" w:rsidR="00D41D49" w:rsidRPr="00D41D49" w:rsidRDefault="00D41D49" w:rsidP="005632D3">
            <w:pPr>
              <w:spacing w:before="60" w:after="60" w:line="240" w:lineRule="auto"/>
              <w:jc w:val="center"/>
            </w:pPr>
            <w:r w:rsidRPr="00D41D49">
              <w:t>0 – 15</w:t>
            </w:r>
          </w:p>
        </w:tc>
        <w:tc>
          <w:tcPr>
            <w:tcW w:w="0" w:type="auto"/>
            <w:vAlign w:val="center"/>
            <w:hideMark/>
          </w:tcPr>
          <w:p w14:paraId="156C02E6" w14:textId="6C153CE4" w:rsidR="00D41D49" w:rsidRPr="00D41D49" w:rsidRDefault="00451989" w:rsidP="000921AA">
            <w:pPr>
              <w:spacing w:before="60" w:after="60" w:line="240" w:lineRule="auto"/>
              <w:jc w:val="left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>, k=0,1,2,3;i=0,1,2,3</m:t>
                </m:r>
              </m:oMath>
            </m:oMathPara>
          </w:p>
        </w:tc>
      </w:tr>
    </w:tbl>
    <w:p w14:paraId="7D41B260" w14:textId="3447EFDE" w:rsidR="000921AA" w:rsidRDefault="00681135" w:rsidP="000921AA">
      <w:pPr>
        <w:spacing w:before="120" w:after="120"/>
        <w:jc w:val="both"/>
        <w:rPr>
          <w:lang w:eastAsia="ko-KR"/>
        </w:rPr>
      </w:pPr>
      <w:r>
        <w:rPr>
          <w:lang w:eastAsia="ko-KR"/>
        </w:rPr>
        <w:t>Following RAN1#82bis, codebook proposals for rank-2 and above were submitted over the RAN1 email reflector.  Some of the proposals including t</w:t>
      </w:r>
      <w:r w:rsidR="000921AA">
        <w:rPr>
          <w:lang w:eastAsia="ko-KR"/>
        </w:rPr>
        <w:t>he</w:t>
      </w:r>
      <w:r>
        <w:rPr>
          <w:lang w:eastAsia="ko-KR"/>
        </w:rPr>
        <w:t xml:space="preserve"> straightforward</w:t>
      </w:r>
      <w:r w:rsidR="000921AA">
        <w:rPr>
          <w:lang w:eastAsia="ko-KR"/>
        </w:rPr>
        <w:t xml:space="preserve"> extension of the rank-1 codebook to rank-2. </w:t>
      </w:r>
      <w:r>
        <w:rPr>
          <w:lang w:eastAsia="ko-KR"/>
        </w:rPr>
        <w:t>T</w:t>
      </w:r>
      <w:r w:rsidR="000921AA">
        <w:rPr>
          <w:lang w:eastAsia="ko-KR"/>
        </w:rPr>
        <w:t>he construction of codebooks for higher ranks</w:t>
      </w:r>
      <w:r>
        <w:rPr>
          <w:lang w:eastAsia="ko-KR"/>
        </w:rPr>
        <w:t>, however,</w:t>
      </w:r>
      <w:r w:rsidR="000921AA">
        <w:rPr>
          <w:lang w:eastAsia="ko-KR"/>
        </w:rPr>
        <w:t xml:space="preserve"> is non-trivial.  In this contribution, we discuss the design of </w:t>
      </w:r>
      <w:r w:rsidR="000921AA" w:rsidRPr="000921AA">
        <w:rPr>
          <w:i/>
          <w:lang w:eastAsia="ko-KR"/>
        </w:rPr>
        <w:t>W</w:t>
      </w:r>
      <w:r w:rsidR="000921AA" w:rsidRPr="00DB3EE5">
        <w:rPr>
          <w:vertAlign w:val="subscript"/>
          <w:lang w:eastAsia="ko-KR"/>
        </w:rPr>
        <w:t>2</w:t>
      </w:r>
      <w:r w:rsidR="000921AA" w:rsidRPr="00DB3EE5">
        <w:rPr>
          <w:lang w:eastAsia="ko-KR"/>
        </w:rPr>
        <w:t xml:space="preserve">-only </w:t>
      </w:r>
      <w:r w:rsidR="000921AA">
        <w:rPr>
          <w:lang w:eastAsia="ko-KR"/>
        </w:rPr>
        <w:t>PMI codebooks for rank 3-4.</w:t>
      </w:r>
    </w:p>
    <w:p w14:paraId="5B8F43C0" w14:textId="0E931221" w:rsidR="00F1068A" w:rsidRDefault="00F8406B" w:rsidP="00F1068A">
      <w:pPr>
        <w:pStyle w:val="Heading1"/>
        <w:rPr>
          <w:lang w:eastAsia="ko-KR"/>
        </w:rPr>
      </w:pPr>
      <w:r>
        <w:rPr>
          <w:lang w:eastAsia="ko-KR"/>
        </w:rPr>
        <w:t>PMI</w:t>
      </w:r>
      <w:r w:rsidR="00F1068A">
        <w:rPr>
          <w:lang w:eastAsia="ko-KR"/>
        </w:rPr>
        <w:t xml:space="preserve"> codebook</w:t>
      </w:r>
      <w:r>
        <w:rPr>
          <w:lang w:eastAsia="ko-KR"/>
        </w:rPr>
        <w:t>s for rank 3-4</w:t>
      </w:r>
      <w:r w:rsidR="00F1068A">
        <w:rPr>
          <w:lang w:eastAsia="ko-KR"/>
        </w:rPr>
        <w:t xml:space="preserve"> </w:t>
      </w:r>
    </w:p>
    <w:p w14:paraId="5B36C4E4" w14:textId="77777777" w:rsidR="003F3165" w:rsidRDefault="003F3165" w:rsidP="00AD46A9">
      <w:pPr>
        <w:spacing w:before="120"/>
        <w:rPr>
          <w:rFonts w:eastAsia="MS Mincho"/>
        </w:rPr>
      </w:pPr>
      <w:r>
        <w:rPr>
          <w:rFonts w:eastAsia="MS Mincho"/>
        </w:rPr>
        <w:t xml:space="preserve">The agreed working assumption on the </w:t>
      </w:r>
      <w:r w:rsidRPr="00991DC9">
        <w:rPr>
          <w:i/>
          <w:lang w:eastAsia="ko-KR"/>
        </w:rPr>
        <w:t>W</w:t>
      </w:r>
      <w:r w:rsidRPr="003F3165">
        <w:rPr>
          <w:vertAlign w:val="subscript"/>
          <w:lang w:eastAsia="ko-KR"/>
        </w:rPr>
        <w:t>2</w:t>
      </w:r>
      <w:r w:rsidRPr="003F3165">
        <w:rPr>
          <w:lang w:eastAsia="ko-KR"/>
        </w:rPr>
        <w:t>-only</w:t>
      </w:r>
      <w:r>
        <w:rPr>
          <w:rFonts w:eastAsia="MS Mincho"/>
        </w:rPr>
        <w:t xml:space="preserve"> PMI codebook implies that</w:t>
      </w:r>
    </w:p>
    <w:p w14:paraId="0FFE9126" w14:textId="77777777" w:rsidR="00966700" w:rsidRDefault="003F3165" w:rsidP="00966700">
      <w:pPr>
        <w:numPr>
          <w:ilvl w:val="0"/>
          <w:numId w:val="4"/>
        </w:numPr>
        <w:spacing w:after="0"/>
        <w:jc w:val="both"/>
        <w:rPr>
          <w:i/>
          <w:lang w:eastAsia="ko-KR"/>
        </w:rPr>
      </w:pPr>
      <w:r w:rsidRPr="003F3165">
        <w:rPr>
          <w:lang w:eastAsia="ko-KR"/>
        </w:rPr>
        <w:t>T</w:t>
      </w:r>
      <w:r w:rsidR="00AF5456" w:rsidRPr="003F3165">
        <w:rPr>
          <w:lang w:eastAsia="ko-KR"/>
        </w:rPr>
        <w:t xml:space="preserve">he </w:t>
      </w:r>
      <w:r w:rsidR="00AF5456" w:rsidRPr="003F3165">
        <w:rPr>
          <w:i/>
          <w:lang w:eastAsia="ko-KR"/>
        </w:rPr>
        <w:t>N</w:t>
      </w:r>
      <w:r w:rsidR="00AF5456" w:rsidRPr="003F3165">
        <w:rPr>
          <w:vertAlign w:val="subscript"/>
          <w:lang w:eastAsia="ko-KR"/>
        </w:rPr>
        <w:t>1</w:t>
      </w:r>
      <w:r w:rsidR="00AF5456" w:rsidRPr="003F3165">
        <w:rPr>
          <w:lang w:eastAsia="ko-KR"/>
        </w:rPr>
        <w:t xml:space="preserve"> ports</w:t>
      </w:r>
      <w:r w:rsidR="00A5442C" w:rsidRPr="003F3165">
        <w:rPr>
          <w:lang w:eastAsia="ko-KR"/>
        </w:rPr>
        <w:t xml:space="preserve"> </w:t>
      </w:r>
      <w:r w:rsidR="00AF5456" w:rsidRPr="003F3165">
        <w:rPr>
          <w:lang w:eastAsia="ko-KR"/>
        </w:rPr>
        <w:t xml:space="preserve">can be divided into </w:t>
      </w:r>
      <w:r w:rsidRPr="003F3165">
        <w:rPr>
          <w:i/>
          <w:lang w:eastAsia="ko-KR"/>
        </w:rPr>
        <w:t>N</w:t>
      </w:r>
      <w:r w:rsidRPr="003F3165">
        <w:rPr>
          <w:vertAlign w:val="subscript"/>
          <w:lang w:eastAsia="ko-KR"/>
        </w:rPr>
        <w:t>1</w:t>
      </w:r>
      <w:r w:rsidR="00AF5456" w:rsidRPr="003F3165">
        <w:rPr>
          <w:lang w:eastAsia="ko-KR"/>
        </w:rPr>
        <w:t xml:space="preserve">/2 groups </w:t>
      </w:r>
      <w:r w:rsidR="00966700">
        <w:rPr>
          <w:lang w:eastAsia="ko-KR"/>
        </w:rPr>
        <w:t>and there are 2</w:t>
      </w:r>
      <w:r w:rsidR="00AF5456" w:rsidRPr="003F3165">
        <w:rPr>
          <w:lang w:eastAsia="ko-KR"/>
        </w:rPr>
        <w:t xml:space="preserve"> ports in each group</w:t>
      </w:r>
      <w:r w:rsidR="00AF5456" w:rsidRPr="003F3165">
        <w:rPr>
          <w:i/>
          <w:lang w:eastAsia="ko-KR"/>
        </w:rPr>
        <w:t xml:space="preserve">.  </w:t>
      </w:r>
    </w:p>
    <w:p w14:paraId="5E519C0E" w14:textId="77777777" w:rsidR="00966700" w:rsidRDefault="00AF5456" w:rsidP="00966700">
      <w:pPr>
        <w:numPr>
          <w:ilvl w:val="0"/>
          <w:numId w:val="4"/>
        </w:numPr>
        <w:spacing w:after="0"/>
        <w:jc w:val="both"/>
        <w:rPr>
          <w:lang w:eastAsia="ko-KR"/>
        </w:rPr>
      </w:pPr>
      <w:r w:rsidRPr="00966700">
        <w:rPr>
          <w:lang w:eastAsia="ko-KR"/>
        </w:rPr>
        <w:lastRenderedPageBreak/>
        <w:t>Each port in the same group is virtualized by antenna elements with the same polarization with a common virtualization weight.</w:t>
      </w:r>
    </w:p>
    <w:p w14:paraId="5524B3A0" w14:textId="46C9DB15" w:rsidR="001960AC" w:rsidRDefault="007432C5" w:rsidP="00282833">
      <w:pPr>
        <w:spacing w:before="120" w:after="0"/>
        <w:jc w:val="both"/>
        <w:rPr>
          <w:lang w:eastAsia="ko-KR"/>
        </w:rPr>
      </w:pPr>
      <w:r>
        <w:rPr>
          <w:lang w:eastAsia="ko-KR"/>
        </w:rPr>
        <w:t>As a consequence, each port group is associated with a beam</w:t>
      </w:r>
      <w:proofErr w:type="gramStart"/>
      <w:r w:rsidR="007E1EC1">
        <w:rPr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p</m:t>
            </m:r>
          </m:sub>
        </m:sSub>
      </m:oMath>
      <w:r w:rsidR="007E1EC1">
        <w:rPr>
          <w:lang w:eastAsia="ko-KR"/>
        </w:rPr>
        <w:t>,</w:t>
      </w:r>
      <w:r>
        <w:rPr>
          <w:lang w:eastAsia="ko-KR"/>
        </w:rPr>
        <w:t xml:space="preserve"> and these </w:t>
      </w:r>
      <w:r w:rsidRPr="003F3165">
        <w:rPr>
          <w:i/>
          <w:lang w:eastAsia="ko-KR"/>
        </w:rPr>
        <w:t>N</w:t>
      </w:r>
      <w:r w:rsidRPr="003F3165">
        <w:rPr>
          <w:vertAlign w:val="subscript"/>
          <w:lang w:eastAsia="ko-KR"/>
        </w:rPr>
        <w:t>1</w:t>
      </w:r>
      <w:r w:rsidRPr="003F3165">
        <w:rPr>
          <w:lang w:eastAsia="ko-KR"/>
        </w:rPr>
        <w:t xml:space="preserve">/2 </w:t>
      </w:r>
      <w:r>
        <w:rPr>
          <w:lang w:eastAsia="ko-KR"/>
        </w:rPr>
        <w:t>beams are orthogonal.</w:t>
      </w:r>
      <w:r w:rsidR="007867CC">
        <w:rPr>
          <w:lang w:eastAsia="ko-KR"/>
        </w:rPr>
        <w:t xml:space="preserve">  To construct a rank-3 or rank-4 </w:t>
      </w:r>
      <w:proofErr w:type="spellStart"/>
      <w:r w:rsidR="007867CC">
        <w:rPr>
          <w:lang w:eastAsia="ko-KR"/>
        </w:rPr>
        <w:t>precoder</w:t>
      </w:r>
      <w:proofErr w:type="spellEnd"/>
      <w:r w:rsidR="007867CC">
        <w:rPr>
          <w:lang w:eastAsia="ko-KR"/>
        </w:rPr>
        <w:t xml:space="preserve">, two orthogonal beams are needed.  Given </w:t>
      </w:r>
      <w:r w:rsidR="007867CC" w:rsidRPr="003F3165">
        <w:rPr>
          <w:i/>
          <w:lang w:eastAsia="ko-KR"/>
        </w:rPr>
        <w:t>N</w:t>
      </w:r>
      <w:r w:rsidR="007867CC" w:rsidRPr="003F3165">
        <w:rPr>
          <w:vertAlign w:val="subscript"/>
          <w:lang w:eastAsia="ko-KR"/>
        </w:rPr>
        <w:t>1</w:t>
      </w:r>
      <w:r w:rsidR="007867CC" w:rsidRPr="003F3165">
        <w:rPr>
          <w:lang w:eastAsia="ko-KR"/>
        </w:rPr>
        <w:t xml:space="preserve"> ports</w:t>
      </w:r>
      <w:r w:rsidR="007867CC">
        <w:rPr>
          <w:lang w:eastAsia="ko-KR"/>
        </w:rPr>
        <w:t xml:space="preserve">, there are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sel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/2</m:t>
                </m:r>
              </m:e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</m:eqArr>
          </m:e>
        </m:d>
      </m:oMath>
      <w:r w:rsidR="007867CC">
        <w:rPr>
          <w:lang w:eastAsia="ko-KR"/>
        </w:rPr>
        <w:t xml:space="preserve"> orthogonal beam selection hypotheses.  Given an orthogonal beam selection, there are 4 co-phasing hypotheses for rank-3 and 2 co-phasing hypotheses for rank-4.  For </w:t>
      </w:r>
      <w:r w:rsidR="007867CC" w:rsidRPr="003F3165">
        <w:rPr>
          <w:i/>
          <w:lang w:eastAsia="ko-KR"/>
        </w:rPr>
        <w:t>N</w:t>
      </w:r>
      <w:r w:rsidR="007867CC" w:rsidRPr="003F3165">
        <w:rPr>
          <w:vertAlign w:val="subscript"/>
          <w:lang w:eastAsia="ko-KR"/>
        </w:rPr>
        <w:t>1</w:t>
      </w:r>
      <w:r w:rsidR="007867CC">
        <w:rPr>
          <w:lang w:eastAsia="ko-KR"/>
        </w:rPr>
        <w:t xml:space="preserve"> = 8,</w:t>
      </w:r>
      <w:r w:rsidR="007867CC" w:rsidRPr="0013075B">
        <w:rPr>
          <w:lang w:eastAsia="ko-KR"/>
        </w:rPr>
        <w:t xml:space="preserve"> </w:t>
      </w:r>
      <w:r w:rsidR="0013075B">
        <w:rPr>
          <w:lang w:eastAsia="ko-KR"/>
        </w:rPr>
        <w:t xml:space="preserve">there are 24 hypotheses for rank-3 </w:t>
      </w:r>
      <w:proofErr w:type="spellStart"/>
      <w:r w:rsidR="0013075B">
        <w:rPr>
          <w:lang w:eastAsia="ko-KR"/>
        </w:rPr>
        <w:t>precoders</w:t>
      </w:r>
      <w:proofErr w:type="spellEnd"/>
      <w:r w:rsidR="0013075B">
        <w:rPr>
          <w:lang w:eastAsia="ko-KR"/>
        </w:rPr>
        <w:t xml:space="preserve"> and 12 hypotheses for rank-4 </w:t>
      </w:r>
      <w:proofErr w:type="spellStart"/>
      <w:r w:rsidR="0013075B">
        <w:rPr>
          <w:lang w:eastAsia="ko-KR"/>
        </w:rPr>
        <w:t>precoders</w:t>
      </w:r>
      <w:proofErr w:type="spellEnd"/>
      <w:r w:rsidR="0013075B">
        <w:rPr>
          <w:lang w:eastAsia="ko-KR"/>
        </w:rPr>
        <w:t xml:space="preserve">.  As discussed before, a 4-bit PMI is expected in order to maintain the PMI feedback overhead.  Hence, a down-selection is needed.  The down-selection can be either on beam selection hypotheses or on co-phasing hypotheses. Considering the quantization resolution on co-phasing terms is already low, a down-selection on the beam selection hypotheses is preferred.  </w:t>
      </w:r>
    </w:p>
    <w:p w14:paraId="2E6B123E" w14:textId="7398AC04" w:rsidR="0013075B" w:rsidRDefault="0013075B" w:rsidP="003D0375">
      <w:pPr>
        <w:spacing w:before="120" w:after="0"/>
        <w:jc w:val="both"/>
        <w:rPr>
          <w:lang w:eastAsia="ko-KR"/>
        </w:rPr>
      </w:pPr>
      <w:r>
        <w:rPr>
          <w:lang w:eastAsia="ko-KR"/>
        </w:rPr>
        <w:t>For rank-3</w:t>
      </w:r>
      <w:r w:rsidR="005E2ABD">
        <w:rPr>
          <w:lang w:eastAsia="ko-KR"/>
        </w:rPr>
        <w:t xml:space="preserve"> and rank-4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precoders</w:t>
      </w:r>
      <w:proofErr w:type="spellEnd"/>
      <w:r>
        <w:rPr>
          <w:lang w:eastAsia="ko-KR"/>
        </w:rPr>
        <w:t>, there 6 beam selection hypotheses as illustrated in Figure 1</w:t>
      </w:r>
      <w:r w:rsidR="00D234C5">
        <w:rPr>
          <w:lang w:eastAsia="ko-KR"/>
        </w:rPr>
        <w:t>(a)</w:t>
      </w:r>
      <w:r>
        <w:rPr>
          <w:lang w:eastAsia="ko-KR"/>
        </w:rPr>
        <w:t>.</w:t>
      </w:r>
      <w:r w:rsidR="00D234C5">
        <w:rPr>
          <w:lang w:eastAsia="ko-KR"/>
        </w:rPr>
        <w:t xml:space="preserve">  The nodes 0, 1, 2, 3 presents 4 beams and the edge (</w:t>
      </w:r>
      <w:r w:rsidR="00D234C5" w:rsidRPr="00D234C5">
        <w:rPr>
          <w:i/>
          <w:lang w:eastAsia="ko-KR"/>
        </w:rPr>
        <w:t>m</w:t>
      </w:r>
      <w:r w:rsidR="00D234C5" w:rsidRPr="00D234C5">
        <w:rPr>
          <w:vertAlign w:val="subscript"/>
          <w:lang w:eastAsia="ko-KR"/>
        </w:rPr>
        <w:t>1</w:t>
      </w:r>
      <w:r w:rsidR="00D234C5">
        <w:rPr>
          <w:lang w:eastAsia="ko-KR"/>
        </w:rPr>
        <w:t xml:space="preserve">, </w:t>
      </w:r>
      <w:r w:rsidR="00D234C5" w:rsidRPr="00D234C5">
        <w:rPr>
          <w:i/>
          <w:lang w:eastAsia="ko-KR"/>
        </w:rPr>
        <w:t>m</w:t>
      </w:r>
      <w:r w:rsidR="00D234C5">
        <w:rPr>
          <w:vertAlign w:val="subscript"/>
          <w:lang w:eastAsia="ko-KR"/>
        </w:rPr>
        <w:t>2</w:t>
      </w:r>
      <w:r w:rsidR="00D234C5">
        <w:rPr>
          <w:lang w:eastAsia="ko-KR"/>
        </w:rPr>
        <w:t xml:space="preserve">) between nodes </w:t>
      </w:r>
      <w:r w:rsidR="00D234C5" w:rsidRPr="00D234C5">
        <w:rPr>
          <w:i/>
          <w:lang w:eastAsia="ko-KR"/>
        </w:rPr>
        <w:t>m</w:t>
      </w:r>
      <w:r w:rsidR="00D234C5" w:rsidRPr="00D234C5">
        <w:rPr>
          <w:vertAlign w:val="subscript"/>
          <w:lang w:eastAsia="ko-KR"/>
        </w:rPr>
        <w:t>1</w:t>
      </w:r>
      <w:r w:rsidR="00D234C5">
        <w:rPr>
          <w:lang w:eastAsia="ko-KR"/>
        </w:rPr>
        <w:t xml:space="preserve"> and </w:t>
      </w:r>
      <w:r w:rsidR="00D234C5" w:rsidRPr="00D234C5">
        <w:rPr>
          <w:i/>
          <w:lang w:eastAsia="ko-KR"/>
        </w:rPr>
        <w:t>m</w:t>
      </w:r>
      <w:r w:rsidR="00D234C5">
        <w:rPr>
          <w:vertAlign w:val="subscript"/>
          <w:lang w:eastAsia="ko-KR"/>
        </w:rPr>
        <w:t>2</w:t>
      </w:r>
      <w:r w:rsidR="00D234C5">
        <w:rPr>
          <w:lang w:eastAsia="ko-KR"/>
        </w:rPr>
        <w:t xml:space="preserve"> presents the selection of beams</w:t>
      </w:r>
      <w:r w:rsidR="00D234C5" w:rsidRPr="00D234C5">
        <w:rPr>
          <w:i/>
          <w:lang w:eastAsia="ko-KR"/>
        </w:rPr>
        <w:t xml:space="preserve"> m</w:t>
      </w:r>
      <w:r w:rsidR="00D234C5" w:rsidRPr="00D234C5">
        <w:rPr>
          <w:vertAlign w:val="subscript"/>
          <w:lang w:eastAsia="ko-KR"/>
        </w:rPr>
        <w:t>1</w:t>
      </w:r>
      <w:r w:rsidR="00D234C5">
        <w:rPr>
          <w:lang w:eastAsia="ko-KR"/>
        </w:rPr>
        <w:t xml:space="preserve"> and </w:t>
      </w:r>
      <w:r w:rsidR="00D234C5" w:rsidRPr="00D234C5">
        <w:rPr>
          <w:i/>
          <w:lang w:eastAsia="ko-KR"/>
        </w:rPr>
        <w:t>m</w:t>
      </w:r>
      <w:r w:rsidR="00D234C5">
        <w:rPr>
          <w:vertAlign w:val="subscript"/>
          <w:lang w:eastAsia="ko-KR"/>
        </w:rPr>
        <w:t>2</w:t>
      </w:r>
      <w:r w:rsidR="00D234C5">
        <w:rPr>
          <w:lang w:eastAsia="ko-KR"/>
        </w:rPr>
        <w:t xml:space="preserve">.  The full set of feasible beam selection hypotheses is {(0, 1), (0, 2), (0, 3), (1, 2), (1, 3), (2, 3)}.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D419D7" w14:paraId="22E35C0E" w14:textId="37B9E607" w:rsidTr="006A1B5C">
        <w:tc>
          <w:tcPr>
            <w:tcW w:w="2493" w:type="dxa"/>
          </w:tcPr>
          <w:p w14:paraId="77A1FA59" w14:textId="2C6EF0A2" w:rsidR="00D419D7" w:rsidRDefault="00D419D7" w:rsidP="00D234C5">
            <w:pPr>
              <w:spacing w:after="0"/>
              <w:jc w:val="center"/>
              <w:rPr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37124142" wp14:editId="277D491F">
                  <wp:extent cx="1042416" cy="141732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ank-3_all_hyp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416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1C0E18F4" w14:textId="5396CE24" w:rsidR="00D419D7" w:rsidRDefault="00D419D7" w:rsidP="00D234C5">
            <w:pPr>
              <w:spacing w:after="0"/>
              <w:jc w:val="center"/>
              <w:rPr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5B6F19B6" wp14:editId="0C6AFA4A">
                  <wp:extent cx="1042416" cy="1417320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ank3_ss_hyp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416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63DFFC6A" w14:textId="4AB1859C" w:rsidR="00D419D7" w:rsidRDefault="00AD2939" w:rsidP="00D234C5">
            <w:pPr>
              <w:spacing w:after="0"/>
              <w:jc w:val="center"/>
              <w:rPr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175F8AC4" wp14:editId="5E0E7FF5">
                  <wp:extent cx="1042416" cy="1417320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ank3_ss_hyp_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416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71BA7308" w14:textId="0274B75C" w:rsidR="00D419D7" w:rsidRDefault="00D419D7" w:rsidP="00D234C5">
            <w:pPr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2AAE444" wp14:editId="0103E61E">
                  <wp:extent cx="1042416" cy="1417320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nk3_qc_hyp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416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D7" w14:paraId="4921F94D" w14:textId="18DBE79B" w:rsidTr="006A1B5C">
        <w:tc>
          <w:tcPr>
            <w:tcW w:w="2493" w:type="dxa"/>
          </w:tcPr>
          <w:p w14:paraId="7926D396" w14:textId="49F01713" w:rsidR="00D419D7" w:rsidRDefault="00D419D7" w:rsidP="00D234C5">
            <w:pPr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2493" w:type="dxa"/>
          </w:tcPr>
          <w:p w14:paraId="61902CB5" w14:textId="402EB292" w:rsidR="00D419D7" w:rsidRDefault="00D419D7" w:rsidP="0068238E">
            <w:pPr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  <w:tc>
          <w:tcPr>
            <w:tcW w:w="2493" w:type="dxa"/>
          </w:tcPr>
          <w:p w14:paraId="73100879" w14:textId="50D6169F" w:rsidR="00D419D7" w:rsidRDefault="00D419D7" w:rsidP="0068238E">
            <w:pPr>
              <w:keepNext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(c)</w:t>
            </w:r>
          </w:p>
        </w:tc>
        <w:tc>
          <w:tcPr>
            <w:tcW w:w="2493" w:type="dxa"/>
          </w:tcPr>
          <w:p w14:paraId="4750D5C9" w14:textId="0D9FB61D" w:rsidR="00D419D7" w:rsidRDefault="00D419D7" w:rsidP="005E2ABD">
            <w:pPr>
              <w:keepNext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(d)</w:t>
            </w:r>
          </w:p>
        </w:tc>
      </w:tr>
    </w:tbl>
    <w:p w14:paraId="13294750" w14:textId="279C22A2" w:rsidR="00D234C5" w:rsidRDefault="005E2ABD" w:rsidP="005E2ABD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 Beam selection hypotheses for rank-3 and rank-4 </w:t>
      </w:r>
      <w:proofErr w:type="spellStart"/>
      <w:r>
        <w:t>precoders</w:t>
      </w:r>
      <w:proofErr w:type="spellEnd"/>
      <w:r>
        <w:t>.</w:t>
      </w:r>
    </w:p>
    <w:p w14:paraId="5348FF0F" w14:textId="1739CAA3" w:rsidR="007857AC" w:rsidRDefault="007857AC" w:rsidP="00737326">
      <w:pPr>
        <w:spacing w:before="120" w:after="120"/>
        <w:jc w:val="both"/>
        <w:rPr>
          <w:lang w:eastAsia="ko-KR"/>
        </w:rPr>
      </w:pPr>
      <w:r>
        <w:rPr>
          <w:lang w:eastAsia="ko-KR"/>
        </w:rPr>
        <w:t>One possible down-selection</w:t>
      </w:r>
      <w:r w:rsidR="00C448E2">
        <w:rPr>
          <w:lang w:eastAsia="ko-KR"/>
        </w:rPr>
        <w:t xml:space="preserve"> </w:t>
      </w:r>
      <w:r>
        <w:rPr>
          <w:lang w:eastAsia="ko-KR"/>
        </w:rPr>
        <w:t xml:space="preserve">is {(0, 1), (1, 2), (2, 3), (3, 0)}.  Such a down-selection should be fine if the spatial direction of the 4 beams are unstructured.  However, if there is some intrinsic structure in the 4 beams, the down-selection as shown in Figure 1(b) may be problematic.  Suppose these 4 beams has a </w:t>
      </w:r>
      <w:proofErr w:type="spellStart"/>
      <w:r>
        <w:rPr>
          <w:lang w:eastAsia="ko-KR"/>
        </w:rPr>
        <w:t>Kronecker</w:t>
      </w:r>
      <w:proofErr w:type="spellEnd"/>
      <w:r>
        <w:rPr>
          <w:lang w:eastAsia="ko-KR"/>
        </w:rPr>
        <w:t xml:space="preserve"> product structure, i.e.</w:t>
      </w:r>
    </w:p>
    <w:p w14:paraId="56E44740" w14:textId="4026846B" w:rsidR="00737326" w:rsidRDefault="006D2193" w:rsidP="006D2193">
      <w:pPr>
        <w:numPr>
          <w:ilvl w:val="0"/>
          <w:numId w:val="4"/>
        </w:numPr>
        <w:spacing w:after="0"/>
        <w:jc w:val="both"/>
        <w:rPr>
          <w:lang w:eastAsia="ko-KR"/>
        </w:rPr>
      </w:pPr>
      <w:r>
        <w:rPr>
          <w:lang w:eastAsia="ko-KR"/>
        </w:rPr>
        <w:t xml:space="preserve">Alt-1: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;</m:t>
        </m:r>
      </m:oMath>
      <w:r w:rsidR="00AD2939">
        <w:rPr>
          <w:lang w:eastAsia="ko-KR"/>
        </w:rPr>
        <w:t xml:space="preserve"> or</w:t>
      </w:r>
    </w:p>
    <w:p w14:paraId="6A7DF8FA" w14:textId="16ADBB19" w:rsidR="00AD2939" w:rsidRPr="00737326" w:rsidRDefault="006D2193" w:rsidP="00A036C3">
      <w:pPr>
        <w:numPr>
          <w:ilvl w:val="0"/>
          <w:numId w:val="4"/>
        </w:numPr>
        <w:spacing w:before="120"/>
        <w:ind w:left="763"/>
        <w:jc w:val="both"/>
        <w:rPr>
          <w:lang w:eastAsia="ko-KR"/>
        </w:rPr>
      </w:pPr>
      <w:r>
        <w:rPr>
          <w:lang w:eastAsia="ko-KR"/>
        </w:rPr>
        <w:t xml:space="preserve">Alt-2: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3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⊗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D876B1">
        <w:rPr>
          <w:lang w:eastAsia="ko-KR"/>
        </w:rPr>
        <w:t>;</w:t>
      </w:r>
    </w:p>
    <w:p w14:paraId="4B749A1C" w14:textId="08ADEE6B" w:rsidR="007857AC" w:rsidRPr="007857AC" w:rsidRDefault="007857AC" w:rsidP="00737326">
      <w:pPr>
        <w:spacing w:before="120"/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lang w:eastAsia="ko-KR"/>
        </w:rPr>
        <w:t xml:space="preserve"> are associated with two orthogonal spatial directions in one dimension, respectively;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lang w:eastAsia="ko-KR"/>
        </w:rPr>
        <w:t xml:space="preserve"> are associated with two orthogonal spatial directions in the other dimension.  Then</w:t>
      </w:r>
      <w:r w:rsidR="004C6153">
        <w:rPr>
          <w:lang w:eastAsia="ko-KR"/>
        </w:rPr>
        <w:t>,</w:t>
      </w:r>
      <w:r>
        <w:rPr>
          <w:lang w:eastAsia="ko-KR"/>
        </w:rPr>
        <w:t xml:space="preserve"> the down-selection</w:t>
      </w:r>
      <w:r w:rsidR="004C6153">
        <w:rPr>
          <w:lang w:eastAsia="ko-KR"/>
        </w:rPr>
        <w:t xml:space="preserve"> {(0, 1), (1, 2), (2, 3), (3, 0)} </w:t>
      </w:r>
      <w:r w:rsidR="001D08C1">
        <w:rPr>
          <w:lang w:eastAsia="ko-KR"/>
        </w:rPr>
        <w:t>is not optimal</w:t>
      </w:r>
      <w:r w:rsidR="004C6153">
        <w:rPr>
          <w:lang w:eastAsia="ko-KR"/>
        </w:rPr>
        <w:t>.  For example with Alt-1, as shown in</w:t>
      </w:r>
      <w:r>
        <w:rPr>
          <w:lang w:eastAsia="ko-KR"/>
        </w:rPr>
        <w:t xml:space="preserve"> Figure 1(b)</w:t>
      </w:r>
      <w:r w:rsidR="004C6153">
        <w:rPr>
          <w:lang w:eastAsia="ko-KR"/>
        </w:rPr>
        <w:t>, it</w:t>
      </w:r>
      <w:r>
        <w:rPr>
          <w:lang w:eastAsia="ko-KR"/>
        </w:rPr>
        <w:t xml:space="preserve"> forces the selected beam pairs </w:t>
      </w:r>
      <w:r w:rsidR="004C6153">
        <w:rPr>
          <w:lang w:eastAsia="ko-KR"/>
        </w:rPr>
        <w:t>being</w:t>
      </w:r>
      <w:r>
        <w:rPr>
          <w:lang w:eastAsia="ko-KR"/>
        </w:rPr>
        <w:t xml:space="preserve"> in the same direction.  </w:t>
      </w:r>
      <w:r w:rsidR="004C6153">
        <w:rPr>
          <w:lang w:eastAsia="ko-KR"/>
        </w:rPr>
        <w:t>Such down-selection</w:t>
      </w:r>
      <w:r>
        <w:rPr>
          <w:lang w:eastAsia="ko-KR"/>
        </w:rPr>
        <w:t xml:space="preserve"> is valid if the angular spread in one direction is much larger than that in the other directi</w:t>
      </w:r>
      <w:r w:rsidR="004C6153">
        <w:rPr>
          <w:lang w:eastAsia="ko-KR"/>
        </w:rPr>
        <w:t>on.</w:t>
      </w:r>
      <w:r>
        <w:rPr>
          <w:lang w:eastAsia="ko-KR"/>
        </w:rPr>
        <w:t xml:space="preserve">  </w:t>
      </w:r>
      <w:r w:rsidR="004C6153">
        <w:rPr>
          <w:lang w:eastAsia="ko-KR"/>
        </w:rPr>
        <w:t>Though</w:t>
      </w:r>
      <w:r>
        <w:rPr>
          <w:lang w:eastAsia="ko-KR"/>
        </w:rPr>
        <w:t xml:space="preserve"> these are not all the cases.  Some users may have a channel with comparable angular spreads in both dimensions.  In such case, the selection of beam pairs (</w:t>
      </w:r>
      <w:r w:rsidRPr="003D0375">
        <w:rPr>
          <w:b/>
          <w:i/>
          <w:lang w:eastAsia="ko-KR"/>
        </w:rPr>
        <w:t>b</w:t>
      </w:r>
      <w:r w:rsidRPr="003D0375">
        <w:rPr>
          <w:vertAlign w:val="subscript"/>
          <w:lang w:eastAsia="ko-KR"/>
        </w:rPr>
        <w:t>0</w:t>
      </w:r>
      <w:r>
        <w:rPr>
          <w:lang w:eastAsia="ko-KR"/>
        </w:rPr>
        <w:t xml:space="preserve">, </w:t>
      </w:r>
      <w:r w:rsidRPr="003D0375">
        <w:rPr>
          <w:b/>
          <w:i/>
          <w:lang w:eastAsia="ko-KR"/>
        </w:rPr>
        <w:t>b</w:t>
      </w:r>
      <w:r w:rsidRPr="003D0375">
        <w:rPr>
          <w:vertAlign w:val="subscript"/>
          <w:lang w:eastAsia="ko-KR"/>
        </w:rPr>
        <w:t>2</w:t>
      </w:r>
      <w:r>
        <w:rPr>
          <w:lang w:eastAsia="ko-KR"/>
        </w:rPr>
        <w:t>) or (</w:t>
      </w:r>
      <w:r w:rsidRPr="003D0375">
        <w:rPr>
          <w:b/>
          <w:i/>
          <w:lang w:eastAsia="ko-KR"/>
        </w:rPr>
        <w:t>b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, </w:t>
      </w:r>
      <w:r w:rsidRPr="003D0375">
        <w:rPr>
          <w:b/>
          <w:i/>
          <w:lang w:eastAsia="ko-KR"/>
        </w:rPr>
        <w:t>b</w:t>
      </w:r>
      <w:r>
        <w:rPr>
          <w:vertAlign w:val="subscript"/>
          <w:lang w:eastAsia="ko-KR"/>
        </w:rPr>
        <w:t>3</w:t>
      </w:r>
      <w:r>
        <w:rPr>
          <w:lang w:eastAsia="ko-KR"/>
        </w:rPr>
        <w:t xml:space="preserve">) may be preferred.  </w:t>
      </w:r>
      <w:r w:rsidR="004C6153">
        <w:rPr>
          <w:lang w:eastAsia="ko-KR"/>
        </w:rPr>
        <w:t xml:space="preserve">To allow the diagonal beam pairing cannot be done by reordering the antenna ports.  As shown in Figure 1(c), even if the antenna ports are ordered as Alt-2, the beam pairs in one dimension will never be selected.  </w:t>
      </w:r>
      <w:r>
        <w:rPr>
          <w:lang w:eastAsia="ko-KR"/>
        </w:rPr>
        <w:t>According to the above discussion, the down-selection {(0, 1), (</w:t>
      </w:r>
      <w:r w:rsidR="00AD0292">
        <w:rPr>
          <w:lang w:eastAsia="ko-KR"/>
        </w:rPr>
        <w:t>1</w:t>
      </w:r>
      <w:r>
        <w:rPr>
          <w:lang w:eastAsia="ko-KR"/>
        </w:rPr>
        <w:t>, 2), (0, 3), (1, 3)}, as shown in Figure 1(</w:t>
      </w:r>
      <w:r w:rsidR="00162634">
        <w:rPr>
          <w:lang w:eastAsia="ko-KR"/>
        </w:rPr>
        <w:t>d</w:t>
      </w:r>
      <w:r>
        <w:rPr>
          <w:lang w:eastAsia="ko-KR"/>
        </w:rPr>
        <w:t xml:space="preserve">) can be considered.  </w:t>
      </w:r>
      <w:r w:rsidR="00AD0292">
        <w:rPr>
          <w:lang w:eastAsia="ko-KR"/>
        </w:rPr>
        <w:t>S</w:t>
      </w:r>
      <w:r w:rsidR="006D3776">
        <w:rPr>
          <w:lang w:eastAsia="ko-KR"/>
        </w:rPr>
        <w:t xml:space="preserve">uch down-selection captures </w:t>
      </w:r>
      <w:r w:rsidR="000F3717">
        <w:rPr>
          <w:lang w:eastAsia="ko-KR"/>
        </w:rPr>
        <w:t>both intra-dimension pairing and inter-</w:t>
      </w:r>
      <w:r w:rsidR="004B5B0E">
        <w:rPr>
          <w:lang w:eastAsia="ko-KR"/>
        </w:rPr>
        <w:t>dimension pa</w:t>
      </w:r>
      <w:r w:rsidR="000F3717">
        <w:rPr>
          <w:lang w:eastAsia="ko-KR"/>
        </w:rPr>
        <w:t xml:space="preserve">iring.  </w:t>
      </w:r>
      <w:r>
        <w:rPr>
          <w:lang w:eastAsia="ko-KR"/>
        </w:rPr>
        <w:t xml:space="preserve">The resulting codebook is summarized in Table </w:t>
      </w:r>
      <w:r w:rsidR="00C42CBA">
        <w:rPr>
          <w:lang w:eastAsia="ko-KR"/>
        </w:rPr>
        <w:t>2 and Table 3</w:t>
      </w:r>
      <w:r>
        <w:rPr>
          <w:lang w:eastAsia="ko-KR"/>
        </w:rPr>
        <w:t>.</w:t>
      </w:r>
    </w:p>
    <w:p w14:paraId="5B9BC7E2" w14:textId="450D3C39" w:rsidR="000E4E19" w:rsidRDefault="000E4E19" w:rsidP="000E4E1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Rank-3 PMI codebook for class B CSI reporting with K = 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"/>
        <w:gridCol w:w="816"/>
        <w:gridCol w:w="8728"/>
      </w:tblGrid>
      <w:tr w:rsidR="003E5FC9" w:rsidRPr="00D41D49" w14:paraId="2BD33F6D" w14:textId="77777777" w:rsidTr="003E5FC9">
        <w:trPr>
          <w:jc w:val="center"/>
        </w:trPr>
        <w:tc>
          <w:tcPr>
            <w:tcW w:w="0" w:type="auto"/>
            <w:vAlign w:val="center"/>
            <w:hideMark/>
          </w:tcPr>
          <w:p w14:paraId="41F0C2C4" w14:textId="77777777" w:rsidR="003E5FC9" w:rsidRPr="00D41D49" w:rsidRDefault="003E5FC9" w:rsidP="003C1F46">
            <w:pPr>
              <w:spacing w:before="60" w:after="60" w:line="240" w:lineRule="auto"/>
              <w:jc w:val="left"/>
            </w:pPr>
            <w:r w:rsidRPr="00D41D49">
              <w:rPr>
                <w:i/>
              </w:rPr>
              <w:t>N</w:t>
            </w:r>
            <w:r w:rsidRPr="00D41D49">
              <w:rPr>
                <w:vertAlign w:val="subscript"/>
              </w:rPr>
              <w:t>1</w:t>
            </w:r>
          </w:p>
        </w:tc>
        <w:tc>
          <w:tcPr>
            <w:tcW w:w="816" w:type="dxa"/>
            <w:vAlign w:val="center"/>
            <w:hideMark/>
          </w:tcPr>
          <w:p w14:paraId="4C6CC387" w14:textId="0FB495E3" w:rsidR="003E5FC9" w:rsidRPr="00D41D49" w:rsidRDefault="003E5FC9" w:rsidP="003E5FC9">
            <w:pPr>
              <w:spacing w:before="60" w:after="60" w:line="240" w:lineRule="auto"/>
              <w:jc w:val="left"/>
            </w:pPr>
            <w:r w:rsidRPr="00D41D49">
              <w:t xml:space="preserve">PMI </w:t>
            </w:r>
          </w:p>
        </w:tc>
        <w:tc>
          <w:tcPr>
            <w:tcW w:w="0" w:type="auto"/>
            <w:vAlign w:val="center"/>
            <w:hideMark/>
          </w:tcPr>
          <w:p w14:paraId="28143F75" w14:textId="1DBFD22B" w:rsidR="003E5FC9" w:rsidRPr="00D41D49" w:rsidRDefault="00451989" w:rsidP="003E5FC9">
            <w:pPr>
              <w:spacing w:before="60" w:after="60" w:line="240" w:lineRule="auto"/>
              <w:jc w:val="left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W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(3)</m:t>
                    </m:r>
                  </m:sup>
                </m:sSup>
              </m:oMath>
            </m:oMathPara>
          </w:p>
        </w:tc>
      </w:tr>
      <w:tr w:rsidR="003E5FC9" w:rsidRPr="00D41D49" w14:paraId="4F6712BA" w14:textId="77777777" w:rsidTr="003E5FC9">
        <w:trPr>
          <w:jc w:val="center"/>
        </w:trPr>
        <w:tc>
          <w:tcPr>
            <w:tcW w:w="0" w:type="auto"/>
            <w:vAlign w:val="center"/>
            <w:hideMark/>
          </w:tcPr>
          <w:p w14:paraId="471D18A4" w14:textId="77777777" w:rsidR="003E5FC9" w:rsidRPr="00D41D49" w:rsidRDefault="003E5FC9" w:rsidP="003C1F46">
            <w:pPr>
              <w:spacing w:before="60" w:after="60" w:line="240" w:lineRule="auto"/>
              <w:jc w:val="center"/>
            </w:pPr>
            <w:r w:rsidRPr="00D41D49">
              <w:t>4</w:t>
            </w:r>
          </w:p>
        </w:tc>
        <w:tc>
          <w:tcPr>
            <w:tcW w:w="816" w:type="dxa"/>
            <w:vAlign w:val="center"/>
            <w:hideMark/>
          </w:tcPr>
          <w:p w14:paraId="424720FF" w14:textId="6ACBAAF3" w:rsidR="003E5FC9" w:rsidRPr="00D41D49" w:rsidRDefault="003E5FC9" w:rsidP="00C42CBA">
            <w:pPr>
              <w:spacing w:before="60" w:after="60" w:line="240" w:lineRule="auto"/>
              <w:jc w:val="center"/>
            </w:pPr>
            <w:r w:rsidRPr="00D41D49">
              <w:t xml:space="preserve">0 – </w:t>
            </w:r>
            <w:r w:rsidR="00C42CBA">
              <w:t>3</w:t>
            </w:r>
          </w:p>
        </w:tc>
        <w:tc>
          <w:tcPr>
            <w:tcW w:w="0" w:type="auto"/>
            <w:vAlign w:val="center"/>
          </w:tcPr>
          <w:p w14:paraId="7DEB8555" w14:textId="554F93EC" w:rsidR="003E5FC9" w:rsidRPr="00D41D49" w:rsidRDefault="00451989" w:rsidP="003E5FC9">
            <w:pPr>
              <w:spacing w:before="60" w:after="60" w:line="24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3E5FC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3E5FC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3E5FC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</w:tr>
      <w:tr w:rsidR="003E5FC9" w:rsidRPr="00D41D49" w14:paraId="04C67605" w14:textId="77777777" w:rsidTr="003E5FC9">
        <w:trPr>
          <w:jc w:val="center"/>
        </w:trPr>
        <w:tc>
          <w:tcPr>
            <w:tcW w:w="0" w:type="auto"/>
            <w:vAlign w:val="center"/>
            <w:hideMark/>
          </w:tcPr>
          <w:p w14:paraId="4046455C" w14:textId="77777777" w:rsidR="003E5FC9" w:rsidRPr="00D41D49" w:rsidRDefault="003E5FC9" w:rsidP="003C1F46">
            <w:pPr>
              <w:spacing w:before="60" w:after="60" w:line="240" w:lineRule="auto"/>
              <w:jc w:val="center"/>
            </w:pPr>
            <w:r w:rsidRPr="00D41D49">
              <w:t>8</w:t>
            </w:r>
          </w:p>
        </w:tc>
        <w:tc>
          <w:tcPr>
            <w:tcW w:w="816" w:type="dxa"/>
            <w:vAlign w:val="center"/>
            <w:hideMark/>
          </w:tcPr>
          <w:p w14:paraId="62DFA174" w14:textId="77777777" w:rsidR="003E5FC9" w:rsidRPr="00D41D49" w:rsidRDefault="003E5FC9" w:rsidP="003C1F46">
            <w:pPr>
              <w:spacing w:before="60" w:after="60" w:line="240" w:lineRule="auto"/>
              <w:jc w:val="center"/>
            </w:pPr>
            <w:r w:rsidRPr="00D41D49">
              <w:t>0 – 15</w:t>
            </w:r>
          </w:p>
        </w:tc>
        <w:tc>
          <w:tcPr>
            <w:tcW w:w="0" w:type="auto"/>
            <w:vAlign w:val="center"/>
          </w:tcPr>
          <w:p w14:paraId="79200166" w14:textId="201E5F18" w:rsidR="0030682E" w:rsidRDefault="00451989" w:rsidP="004845A8">
            <w:pPr>
              <w:spacing w:before="60" w:after="60" w:line="24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  <w:r w:rsidR="00C42CBA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</m:d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C42CBA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C42CBA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(4)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  <w:p w14:paraId="4D81B9EC" w14:textId="21F6F961" w:rsidR="004845A8" w:rsidRPr="00D41D49" w:rsidRDefault="00451989" w:rsidP="004845A8">
            <w:pPr>
              <w:spacing w:before="60" w:after="60" w:line="240" w:lineRule="auto"/>
              <w:jc w:val="left"/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0,2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0,3</m:t>
                      </m:r>
                    </m:e>
                  </m:d>
                  <m:r>
                    <w:rPr>
                      <w:rFonts w:ascii="Cambria Math" w:hAnsi="Cambria Math"/>
                    </w:rPr>
                    <m:t>,(1,3)</m:t>
                  </m:r>
                </m:e>
              </m:d>
            </m:oMath>
            <w:r w:rsidR="0030682E">
              <w:t>.</w:t>
            </w:r>
          </w:p>
        </w:tc>
      </w:tr>
    </w:tbl>
    <w:p w14:paraId="686AD2C1" w14:textId="5E96E089" w:rsidR="00C41C05" w:rsidRDefault="00C41C05" w:rsidP="00C41C05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  Rank-4 PMI codebook for class B CSI reporting with K = 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"/>
        <w:gridCol w:w="816"/>
        <w:gridCol w:w="4299"/>
      </w:tblGrid>
      <w:tr w:rsidR="00C41C05" w:rsidRPr="00D41D49" w14:paraId="208F6AAB" w14:textId="77777777" w:rsidTr="003C1F46">
        <w:trPr>
          <w:jc w:val="center"/>
        </w:trPr>
        <w:tc>
          <w:tcPr>
            <w:tcW w:w="0" w:type="auto"/>
            <w:vAlign w:val="center"/>
            <w:hideMark/>
          </w:tcPr>
          <w:p w14:paraId="6524332B" w14:textId="77777777" w:rsidR="00C41C05" w:rsidRPr="00D41D49" w:rsidRDefault="00C41C05" w:rsidP="003C1F46">
            <w:pPr>
              <w:spacing w:before="60" w:after="60" w:line="240" w:lineRule="auto"/>
              <w:jc w:val="left"/>
            </w:pPr>
            <w:r w:rsidRPr="00D41D49">
              <w:rPr>
                <w:i/>
              </w:rPr>
              <w:t>N</w:t>
            </w:r>
            <w:r w:rsidRPr="00D41D49">
              <w:rPr>
                <w:vertAlign w:val="subscript"/>
              </w:rPr>
              <w:t>1</w:t>
            </w:r>
          </w:p>
        </w:tc>
        <w:tc>
          <w:tcPr>
            <w:tcW w:w="816" w:type="dxa"/>
            <w:vAlign w:val="center"/>
            <w:hideMark/>
          </w:tcPr>
          <w:p w14:paraId="38CBD888" w14:textId="77777777" w:rsidR="00C41C05" w:rsidRPr="00D41D49" w:rsidRDefault="00C41C05" w:rsidP="003C1F46">
            <w:pPr>
              <w:spacing w:before="60" w:after="60" w:line="240" w:lineRule="auto"/>
              <w:jc w:val="left"/>
            </w:pPr>
            <w:r w:rsidRPr="00D41D49">
              <w:t xml:space="preserve">PMI </w:t>
            </w:r>
          </w:p>
        </w:tc>
        <w:tc>
          <w:tcPr>
            <w:tcW w:w="0" w:type="auto"/>
            <w:vAlign w:val="center"/>
            <w:hideMark/>
          </w:tcPr>
          <w:p w14:paraId="7F3EA00F" w14:textId="10149F03" w:rsidR="00C41C05" w:rsidRPr="00D41D49" w:rsidRDefault="00451989" w:rsidP="00C41C05">
            <w:pPr>
              <w:spacing w:before="60" w:after="60" w:line="240" w:lineRule="auto"/>
              <w:jc w:val="left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W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(4)</m:t>
                    </m:r>
                  </m:sup>
                </m:sSup>
              </m:oMath>
            </m:oMathPara>
          </w:p>
        </w:tc>
      </w:tr>
      <w:tr w:rsidR="00C41C05" w:rsidRPr="00D41D49" w14:paraId="2A31E2B0" w14:textId="77777777" w:rsidTr="003C1F46">
        <w:trPr>
          <w:jc w:val="center"/>
        </w:trPr>
        <w:tc>
          <w:tcPr>
            <w:tcW w:w="0" w:type="auto"/>
            <w:vAlign w:val="center"/>
            <w:hideMark/>
          </w:tcPr>
          <w:p w14:paraId="38FBE87B" w14:textId="77777777" w:rsidR="00C41C05" w:rsidRPr="00D41D49" w:rsidRDefault="00C41C05" w:rsidP="003C1F46">
            <w:pPr>
              <w:spacing w:before="60" w:after="60" w:line="240" w:lineRule="auto"/>
              <w:jc w:val="center"/>
            </w:pPr>
            <w:r w:rsidRPr="00D41D49">
              <w:t>4</w:t>
            </w:r>
          </w:p>
        </w:tc>
        <w:tc>
          <w:tcPr>
            <w:tcW w:w="816" w:type="dxa"/>
            <w:vAlign w:val="center"/>
            <w:hideMark/>
          </w:tcPr>
          <w:p w14:paraId="33127FAA" w14:textId="77777777" w:rsidR="00C41C05" w:rsidRPr="00D41D49" w:rsidRDefault="00C41C05" w:rsidP="003C1F46">
            <w:pPr>
              <w:spacing w:before="60" w:after="60" w:line="240" w:lineRule="auto"/>
              <w:jc w:val="center"/>
            </w:pPr>
            <w:r w:rsidRPr="00D41D49">
              <w:t xml:space="preserve">0 – </w:t>
            </w:r>
            <w:r>
              <w:t>3</w:t>
            </w:r>
          </w:p>
        </w:tc>
        <w:tc>
          <w:tcPr>
            <w:tcW w:w="0" w:type="auto"/>
            <w:vAlign w:val="center"/>
          </w:tcPr>
          <w:p w14:paraId="67B87373" w14:textId="055B2FD4" w:rsidR="00C41C05" w:rsidRPr="00D41D49" w:rsidRDefault="00451989" w:rsidP="00C41C05">
            <w:pPr>
              <w:spacing w:before="60" w:after="60" w:line="24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C41C05">
              <w:t xml:space="preserve">, </w:t>
            </w:r>
            <m:oMath>
              <m:r>
                <w:rPr>
                  <w:rFonts w:ascii="Cambria Math" w:hAnsi="Cambria Math"/>
                </w:rPr>
                <m:t>k=0,1</m:t>
              </m:r>
            </m:oMath>
          </w:p>
        </w:tc>
      </w:tr>
      <w:tr w:rsidR="00C41C05" w:rsidRPr="00D41D49" w14:paraId="054866B4" w14:textId="77777777" w:rsidTr="003C1F46">
        <w:trPr>
          <w:jc w:val="center"/>
        </w:trPr>
        <w:tc>
          <w:tcPr>
            <w:tcW w:w="0" w:type="auto"/>
            <w:vAlign w:val="center"/>
            <w:hideMark/>
          </w:tcPr>
          <w:p w14:paraId="56D24098" w14:textId="77777777" w:rsidR="00C41C05" w:rsidRPr="00D41D49" w:rsidRDefault="00C41C05" w:rsidP="003C1F46">
            <w:pPr>
              <w:spacing w:before="60" w:after="60" w:line="240" w:lineRule="auto"/>
              <w:jc w:val="center"/>
            </w:pPr>
            <w:r w:rsidRPr="00D41D49">
              <w:t>8</w:t>
            </w:r>
          </w:p>
        </w:tc>
        <w:tc>
          <w:tcPr>
            <w:tcW w:w="816" w:type="dxa"/>
            <w:vAlign w:val="center"/>
            <w:hideMark/>
          </w:tcPr>
          <w:p w14:paraId="5B04EC12" w14:textId="490DF026" w:rsidR="00C41C05" w:rsidRPr="00D41D49" w:rsidRDefault="00C41C05" w:rsidP="005E31DC">
            <w:pPr>
              <w:spacing w:before="60" w:after="60" w:line="240" w:lineRule="auto"/>
              <w:jc w:val="center"/>
            </w:pPr>
            <w:r w:rsidRPr="00D41D49">
              <w:t xml:space="preserve">0 – </w:t>
            </w:r>
            <w:r w:rsidR="005E31DC">
              <w:t>7</w:t>
            </w:r>
          </w:p>
        </w:tc>
        <w:tc>
          <w:tcPr>
            <w:tcW w:w="0" w:type="auto"/>
            <w:vAlign w:val="center"/>
          </w:tcPr>
          <w:p w14:paraId="66E15B1C" w14:textId="040E4A7F" w:rsidR="00C41C05" w:rsidRDefault="00451989" w:rsidP="003C1F46">
            <w:pPr>
              <w:spacing w:before="60" w:after="60" w:line="24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k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e>
                    </m:mr>
                  </m:m>
                </m:e>
              </m:d>
            </m:oMath>
            <w:r w:rsidR="003E6653">
              <w:t xml:space="preserve">, </w:t>
            </w:r>
            <m:oMath>
              <m:r>
                <w:rPr>
                  <w:rFonts w:ascii="Cambria Math" w:hAnsi="Cambria Math"/>
                </w:rPr>
                <m:t>k=0,1</m:t>
              </m:r>
            </m:oMath>
          </w:p>
          <w:p w14:paraId="6E712293" w14:textId="77777777" w:rsidR="00C41C05" w:rsidRPr="00D41D49" w:rsidRDefault="00451989" w:rsidP="003C1F46">
            <w:pPr>
              <w:spacing w:before="60" w:after="60" w:line="240" w:lineRule="auto"/>
              <w:jc w:val="left"/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0,2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0,3</m:t>
                      </m:r>
                    </m:e>
                  </m:d>
                  <m:r>
                    <w:rPr>
                      <w:rFonts w:ascii="Cambria Math" w:hAnsi="Cambria Math"/>
                    </w:rPr>
                    <m:t>,(1,3)</m:t>
                  </m:r>
                </m:e>
              </m:d>
            </m:oMath>
            <w:r w:rsidR="00C41C05">
              <w:t>.</w:t>
            </w:r>
          </w:p>
        </w:tc>
      </w:tr>
    </w:tbl>
    <w:p w14:paraId="33D9385E" w14:textId="7537448F" w:rsidR="0013075B" w:rsidRPr="00542307" w:rsidRDefault="00542307" w:rsidP="00282833">
      <w:pPr>
        <w:spacing w:before="120" w:after="0"/>
        <w:jc w:val="both"/>
        <w:rPr>
          <w:b/>
          <w:i/>
          <w:lang w:eastAsia="ko-KR"/>
        </w:rPr>
      </w:pPr>
      <w:r w:rsidRPr="00542307">
        <w:rPr>
          <w:b/>
          <w:i/>
          <w:lang w:eastAsia="ko-KR"/>
        </w:rPr>
        <w:t>Proposal: Adopt the rank-3 and rank-4 PMI codebooks in Table 1 and Table 2.</w:t>
      </w:r>
    </w:p>
    <w:p w14:paraId="640D7458" w14:textId="77777777"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14:paraId="0C308FEF" w14:textId="5D37FA1B" w:rsidR="005440C9" w:rsidRPr="00272678" w:rsidRDefault="00E523F3" w:rsidP="00272678">
      <w:pPr>
        <w:spacing w:before="240"/>
        <w:rPr>
          <w:rFonts w:eastAsia="MS Mincho"/>
        </w:rPr>
      </w:pPr>
      <w:r w:rsidRPr="001C2877">
        <w:t xml:space="preserve">In summary, </w:t>
      </w:r>
      <w:r w:rsidR="00175EF2" w:rsidRPr="001C2877">
        <w:t xml:space="preserve">we </w:t>
      </w:r>
      <w:r w:rsidR="00AB6458" w:rsidRPr="001C2877">
        <w:t>discuss</w:t>
      </w:r>
      <w:r w:rsidR="005440C9">
        <w:t xml:space="preserve"> </w:t>
      </w:r>
      <w:r w:rsidR="00272678">
        <w:t xml:space="preserve">the rank-3 and rank-4 PMI </w:t>
      </w:r>
      <w:r w:rsidR="005440C9">
        <w:t>codebook design</w:t>
      </w:r>
      <w:r w:rsidR="00272678">
        <w:t xml:space="preserve"> for class B CSI reporting with </w:t>
      </w:r>
      <w:r w:rsidR="00272678" w:rsidRPr="00272678">
        <w:rPr>
          <w:i/>
        </w:rPr>
        <w:t>K</w:t>
      </w:r>
      <w:r w:rsidR="00272678">
        <w:t xml:space="preserve"> = 1</w:t>
      </w:r>
      <w:r w:rsidR="005440C9">
        <w:t xml:space="preserve">.  </w:t>
      </w:r>
      <w:r w:rsidR="00272678">
        <w:rPr>
          <w:rFonts w:eastAsia="MS Mincho"/>
        </w:rPr>
        <w:t xml:space="preserve">We analyze the down-selection of </w:t>
      </w:r>
      <w:proofErr w:type="spellStart"/>
      <w:r w:rsidR="00272678">
        <w:rPr>
          <w:rFonts w:eastAsia="MS Mincho"/>
        </w:rPr>
        <w:t>precoders</w:t>
      </w:r>
      <w:proofErr w:type="spellEnd"/>
      <w:r w:rsidR="00272678">
        <w:rPr>
          <w:rFonts w:eastAsia="MS Mincho"/>
        </w:rPr>
        <w:t xml:space="preserve"> considering potential structure of the antenna ports.  Based on our analysis, rank-3 and rank-4 PMI codebooks are proposed.</w:t>
      </w:r>
    </w:p>
    <w:p w14:paraId="42610018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F30AB23" w14:textId="3C404853" w:rsidR="00E90F7E" w:rsidRDefault="00E90F7E" w:rsidP="0072361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30766234"/>
      <w:bookmarkStart w:id="5" w:name="_Ref426442146"/>
      <w:bookmarkStart w:id="6" w:name="_Ref398626394"/>
      <w:bookmarkStart w:id="7" w:name="_Ref378529497"/>
      <w:bookmarkStart w:id="8" w:name="_Ref370818393"/>
      <w:bookmarkStart w:id="9" w:name="_Ref352001785"/>
      <w:bookmarkStart w:id="10" w:name="_Ref351989238"/>
      <w:r>
        <w:rPr>
          <w:szCs w:val="22"/>
        </w:rPr>
        <w:t>Draft Report of 3GPP TSG RAN WG1 #82</w:t>
      </w:r>
      <w:r w:rsidR="007135D4">
        <w:rPr>
          <w:szCs w:val="22"/>
        </w:rPr>
        <w:t>bis</w:t>
      </w:r>
      <w:r>
        <w:rPr>
          <w:szCs w:val="22"/>
        </w:rPr>
        <w:t>.</w:t>
      </w:r>
      <w:bookmarkEnd w:id="4"/>
    </w:p>
    <w:p w14:paraId="0DD0F816" w14:textId="6F71936D" w:rsidR="0072361B" w:rsidRDefault="008E089C" w:rsidP="0072361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1" w:name="_Ref430766499"/>
      <w:r>
        <w:rPr>
          <w:szCs w:val="22"/>
        </w:rPr>
        <w:t>R1-15</w:t>
      </w:r>
      <w:r w:rsidR="007424CC">
        <w:rPr>
          <w:szCs w:val="22"/>
        </w:rPr>
        <w:t>6217</w:t>
      </w:r>
      <w:r>
        <w:rPr>
          <w:szCs w:val="22"/>
        </w:rPr>
        <w:t xml:space="preserve">, WF on </w:t>
      </w:r>
      <w:r w:rsidR="007424CC">
        <w:rPr>
          <w:szCs w:val="22"/>
        </w:rPr>
        <w:t>class A and class B CSI reporting for Rel.13 EB/FD-MIMO, AT&amp;T, et al.</w:t>
      </w:r>
      <w:bookmarkEnd w:id="5"/>
      <w:bookmarkEnd w:id="11"/>
    </w:p>
    <w:p w14:paraId="08CDEDA0" w14:textId="37D5C0D3" w:rsidR="00465775" w:rsidRPr="00B172B3" w:rsidRDefault="00DB0E1D" w:rsidP="00B172B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2" w:name="_Ref430766648"/>
      <w:bookmarkStart w:id="13" w:name="_Ref434496362"/>
      <w:r>
        <w:rPr>
          <w:szCs w:val="22"/>
        </w:rPr>
        <w:t>R1-</w:t>
      </w:r>
      <w:r w:rsidR="009327E7">
        <w:rPr>
          <w:szCs w:val="22"/>
        </w:rPr>
        <w:t>156280</w:t>
      </w:r>
      <w:r>
        <w:rPr>
          <w:szCs w:val="22"/>
        </w:rPr>
        <w:t xml:space="preserve">, WF on </w:t>
      </w:r>
      <w:r w:rsidR="009327E7">
        <w:rPr>
          <w:szCs w:val="22"/>
        </w:rPr>
        <w:t xml:space="preserve">PMI feedback for class B </w:t>
      </w:r>
      <w:r w:rsidR="009327E7" w:rsidRPr="009327E7">
        <w:rPr>
          <w:i/>
          <w:szCs w:val="22"/>
        </w:rPr>
        <w:t>K</w:t>
      </w:r>
      <w:r w:rsidR="009327E7">
        <w:rPr>
          <w:szCs w:val="22"/>
        </w:rPr>
        <w:t xml:space="preserve"> = 1</w:t>
      </w:r>
      <w:r>
        <w:rPr>
          <w:szCs w:val="22"/>
        </w:rPr>
        <w:t xml:space="preserve">, Samsung, </w:t>
      </w:r>
      <w:r w:rsidR="009327E7">
        <w:rPr>
          <w:szCs w:val="22"/>
        </w:rPr>
        <w:t xml:space="preserve">Ericsson, </w:t>
      </w:r>
      <w:r>
        <w:rPr>
          <w:szCs w:val="22"/>
        </w:rPr>
        <w:t xml:space="preserve">NTT DOCOMO, </w:t>
      </w:r>
      <w:bookmarkEnd w:id="12"/>
      <w:r w:rsidR="009327E7">
        <w:rPr>
          <w:szCs w:val="22"/>
        </w:rPr>
        <w:t>AT&amp;T</w:t>
      </w:r>
      <w:bookmarkEnd w:id="6"/>
      <w:bookmarkEnd w:id="7"/>
      <w:bookmarkEnd w:id="8"/>
      <w:bookmarkEnd w:id="9"/>
      <w:bookmarkEnd w:id="10"/>
      <w:bookmarkEnd w:id="13"/>
    </w:p>
    <w:sectPr w:rsidR="00465775" w:rsidRPr="00B172B3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A4341" w14:textId="77777777" w:rsidR="00451989" w:rsidRDefault="00451989">
      <w:r>
        <w:separator/>
      </w:r>
    </w:p>
  </w:endnote>
  <w:endnote w:type="continuationSeparator" w:id="0">
    <w:p w14:paraId="4D375623" w14:textId="77777777" w:rsidR="00451989" w:rsidRDefault="00451989">
      <w:r>
        <w:continuationSeparator/>
      </w:r>
    </w:p>
  </w:endnote>
  <w:endnote w:type="continuationNotice" w:id="1">
    <w:p w14:paraId="46F2E336" w14:textId="77777777" w:rsidR="00451989" w:rsidRDefault="00451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50BB" w14:textId="77777777" w:rsidR="003C1F46" w:rsidRDefault="003C1F4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C1F46" w:rsidRDefault="003C1F4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0E00" w14:textId="40A0BB89" w:rsidR="003C1F46" w:rsidRDefault="003C1F4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24D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24D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BCB18" w14:textId="77777777" w:rsidR="00451989" w:rsidRDefault="00451989">
      <w:r>
        <w:separator/>
      </w:r>
    </w:p>
  </w:footnote>
  <w:footnote w:type="continuationSeparator" w:id="0">
    <w:p w14:paraId="24A39359" w14:textId="77777777" w:rsidR="00451989" w:rsidRDefault="00451989">
      <w:r>
        <w:continuationSeparator/>
      </w:r>
    </w:p>
  </w:footnote>
  <w:footnote w:type="continuationNotice" w:id="1">
    <w:p w14:paraId="0939A0DA" w14:textId="77777777" w:rsidR="00451989" w:rsidRDefault="004519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7E5C" w14:textId="77777777" w:rsidR="003C1F46" w:rsidRDefault="003C1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91E451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180B07"/>
    <w:multiLevelType w:val="hybridMultilevel"/>
    <w:tmpl w:val="707818FA"/>
    <w:lvl w:ilvl="0" w:tplc="242C0F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84EB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7AB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2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0C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EF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38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45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49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353F0D"/>
    <w:multiLevelType w:val="hybridMultilevel"/>
    <w:tmpl w:val="22E03B8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A8323212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CF68586C">
      <w:start w:val="3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23B2F2E"/>
    <w:multiLevelType w:val="hybridMultilevel"/>
    <w:tmpl w:val="5340220A"/>
    <w:lvl w:ilvl="0" w:tplc="62EE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A2B10">
      <w:start w:val="2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E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2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E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0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6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07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63AA0"/>
    <w:multiLevelType w:val="hybridMultilevel"/>
    <w:tmpl w:val="AA1C952C"/>
    <w:lvl w:ilvl="0" w:tplc="505E8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4135A">
      <w:start w:val="2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443C4">
      <w:start w:val="2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EDF2">
      <w:start w:val="25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E1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2A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EE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9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515A65"/>
    <w:multiLevelType w:val="hybridMultilevel"/>
    <w:tmpl w:val="53EC0958"/>
    <w:lvl w:ilvl="0" w:tplc="D07821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A80B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4751A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6E0D2">
      <w:start w:val="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C60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6EE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8E8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EE5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B4F8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B27C54"/>
    <w:multiLevelType w:val="hybridMultilevel"/>
    <w:tmpl w:val="103C2A9C"/>
    <w:lvl w:ilvl="0" w:tplc="1214E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0D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C4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03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28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9CB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70B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E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EA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4110F5"/>
    <w:multiLevelType w:val="hybridMultilevel"/>
    <w:tmpl w:val="5D3C4798"/>
    <w:lvl w:ilvl="0" w:tplc="095EBE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67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9BA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32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B4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092"/>
    <w:rsid w:val="000612C5"/>
    <w:rsid w:val="000613C1"/>
    <w:rsid w:val="000616E1"/>
    <w:rsid w:val="00061858"/>
    <w:rsid w:val="00061BDC"/>
    <w:rsid w:val="00061D2A"/>
    <w:rsid w:val="000621A9"/>
    <w:rsid w:val="00062222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4D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5D0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84F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21AA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43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38B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5E65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5E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E1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45D"/>
    <w:rsid w:val="000F2965"/>
    <w:rsid w:val="000F34C7"/>
    <w:rsid w:val="000F371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2CF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E92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3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75B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9DD"/>
    <w:rsid w:val="00133EBD"/>
    <w:rsid w:val="00135015"/>
    <w:rsid w:val="00135095"/>
    <w:rsid w:val="00135517"/>
    <w:rsid w:val="00135522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B9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1A99"/>
    <w:rsid w:val="00161DC6"/>
    <w:rsid w:val="00162262"/>
    <w:rsid w:val="001623A3"/>
    <w:rsid w:val="00162634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ECF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5D0"/>
    <w:rsid w:val="00182718"/>
    <w:rsid w:val="00182FBF"/>
    <w:rsid w:val="001836DF"/>
    <w:rsid w:val="00183CB7"/>
    <w:rsid w:val="00183CC6"/>
    <w:rsid w:val="00183F11"/>
    <w:rsid w:val="001840F5"/>
    <w:rsid w:val="0018449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79E"/>
    <w:rsid w:val="001908C5"/>
    <w:rsid w:val="00190927"/>
    <w:rsid w:val="00190BD5"/>
    <w:rsid w:val="00190C5A"/>
    <w:rsid w:val="00191189"/>
    <w:rsid w:val="00191727"/>
    <w:rsid w:val="00191EBF"/>
    <w:rsid w:val="00192338"/>
    <w:rsid w:val="00192589"/>
    <w:rsid w:val="001925E5"/>
    <w:rsid w:val="001929F7"/>
    <w:rsid w:val="00193987"/>
    <w:rsid w:val="0019405B"/>
    <w:rsid w:val="00194955"/>
    <w:rsid w:val="0019573B"/>
    <w:rsid w:val="0019592C"/>
    <w:rsid w:val="00196085"/>
    <w:rsid w:val="001960AC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E26"/>
    <w:rsid w:val="001A2FD5"/>
    <w:rsid w:val="001A3037"/>
    <w:rsid w:val="001A30FB"/>
    <w:rsid w:val="001A36CF"/>
    <w:rsid w:val="001A3974"/>
    <w:rsid w:val="001A3F0F"/>
    <w:rsid w:val="001A3FA5"/>
    <w:rsid w:val="001A4EDF"/>
    <w:rsid w:val="001A5065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0F0"/>
    <w:rsid w:val="001B70CF"/>
    <w:rsid w:val="001B748B"/>
    <w:rsid w:val="001B7905"/>
    <w:rsid w:val="001C0085"/>
    <w:rsid w:val="001C063F"/>
    <w:rsid w:val="001C0874"/>
    <w:rsid w:val="001C0883"/>
    <w:rsid w:val="001C0DC7"/>
    <w:rsid w:val="001C16A9"/>
    <w:rsid w:val="001C19EB"/>
    <w:rsid w:val="001C1A02"/>
    <w:rsid w:val="001C1E53"/>
    <w:rsid w:val="001C211D"/>
    <w:rsid w:val="001C2877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2D"/>
    <w:rsid w:val="001C7F47"/>
    <w:rsid w:val="001D006C"/>
    <w:rsid w:val="001D056C"/>
    <w:rsid w:val="001D0578"/>
    <w:rsid w:val="001D0593"/>
    <w:rsid w:val="001D08C1"/>
    <w:rsid w:val="001D1258"/>
    <w:rsid w:val="001D16D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00D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C3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00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8C2"/>
    <w:rsid w:val="00223ACD"/>
    <w:rsid w:val="00224A38"/>
    <w:rsid w:val="00224A9B"/>
    <w:rsid w:val="00225253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67"/>
    <w:rsid w:val="00236F71"/>
    <w:rsid w:val="002373FC"/>
    <w:rsid w:val="00237C6F"/>
    <w:rsid w:val="00237D22"/>
    <w:rsid w:val="0024029F"/>
    <w:rsid w:val="00240487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02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15"/>
    <w:rsid w:val="0025429A"/>
    <w:rsid w:val="00255200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678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2833"/>
    <w:rsid w:val="002829D7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A2B"/>
    <w:rsid w:val="00290C83"/>
    <w:rsid w:val="0029142E"/>
    <w:rsid w:val="002914D2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84C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2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7B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637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93B"/>
    <w:rsid w:val="002F6AC6"/>
    <w:rsid w:val="002F6BDA"/>
    <w:rsid w:val="002F6F04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82E"/>
    <w:rsid w:val="00306EB5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40D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3DC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6E65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58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6"/>
    <w:rsid w:val="00357B94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671A2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1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AD4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327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F46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375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49B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9F"/>
    <w:rsid w:val="003E4CDB"/>
    <w:rsid w:val="003E5FC9"/>
    <w:rsid w:val="003E6289"/>
    <w:rsid w:val="003E6592"/>
    <w:rsid w:val="003E665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165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8BA"/>
    <w:rsid w:val="00400D86"/>
    <w:rsid w:val="004010EF"/>
    <w:rsid w:val="00401128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14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EC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4C9F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BBF"/>
    <w:rsid w:val="004478FA"/>
    <w:rsid w:val="00450778"/>
    <w:rsid w:val="00450D3B"/>
    <w:rsid w:val="0045169D"/>
    <w:rsid w:val="004518D5"/>
    <w:rsid w:val="00451989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1FB"/>
    <w:rsid w:val="0045623E"/>
    <w:rsid w:val="004568F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775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712"/>
    <w:rsid w:val="00482943"/>
    <w:rsid w:val="00482ADC"/>
    <w:rsid w:val="00483D11"/>
    <w:rsid w:val="00483D20"/>
    <w:rsid w:val="0048406D"/>
    <w:rsid w:val="004845A8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88F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59E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2ED0"/>
    <w:rsid w:val="004A328E"/>
    <w:rsid w:val="004A32C1"/>
    <w:rsid w:val="004A366E"/>
    <w:rsid w:val="004A36C0"/>
    <w:rsid w:val="004A3AA3"/>
    <w:rsid w:val="004A3CA4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29A"/>
    <w:rsid w:val="004A746B"/>
    <w:rsid w:val="004A770C"/>
    <w:rsid w:val="004A7B0C"/>
    <w:rsid w:val="004A7EE7"/>
    <w:rsid w:val="004A7FB0"/>
    <w:rsid w:val="004B0706"/>
    <w:rsid w:val="004B0780"/>
    <w:rsid w:val="004B0787"/>
    <w:rsid w:val="004B1313"/>
    <w:rsid w:val="004B169E"/>
    <w:rsid w:val="004B183B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5B0E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153"/>
    <w:rsid w:val="004C63D6"/>
    <w:rsid w:val="004C660B"/>
    <w:rsid w:val="004C66AF"/>
    <w:rsid w:val="004C730E"/>
    <w:rsid w:val="004C7739"/>
    <w:rsid w:val="004C7BDF"/>
    <w:rsid w:val="004D0E42"/>
    <w:rsid w:val="004D0FA5"/>
    <w:rsid w:val="004D1009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5FDC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3FB3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21D"/>
    <w:rsid w:val="00516B96"/>
    <w:rsid w:val="00516E9E"/>
    <w:rsid w:val="005173A4"/>
    <w:rsid w:val="005177A3"/>
    <w:rsid w:val="005179CE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09"/>
    <w:rsid w:val="00532292"/>
    <w:rsid w:val="00532462"/>
    <w:rsid w:val="00532B16"/>
    <w:rsid w:val="00532C9D"/>
    <w:rsid w:val="00533215"/>
    <w:rsid w:val="005334E4"/>
    <w:rsid w:val="00533C61"/>
    <w:rsid w:val="00533F4E"/>
    <w:rsid w:val="00534409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1B"/>
    <w:rsid w:val="005417A0"/>
    <w:rsid w:val="0054183A"/>
    <w:rsid w:val="00541D0D"/>
    <w:rsid w:val="00541E2B"/>
    <w:rsid w:val="00542307"/>
    <w:rsid w:val="0054348B"/>
    <w:rsid w:val="005436D7"/>
    <w:rsid w:val="00543703"/>
    <w:rsid w:val="00543A06"/>
    <w:rsid w:val="00543A66"/>
    <w:rsid w:val="00543A83"/>
    <w:rsid w:val="00543FA3"/>
    <w:rsid w:val="005440C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4EF8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2D3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40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A50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5E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A3A"/>
    <w:rsid w:val="005A6E87"/>
    <w:rsid w:val="005A7F72"/>
    <w:rsid w:val="005B0A7D"/>
    <w:rsid w:val="005B0F18"/>
    <w:rsid w:val="005B1197"/>
    <w:rsid w:val="005B123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D69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0AB"/>
    <w:rsid w:val="005D351A"/>
    <w:rsid w:val="005D3534"/>
    <w:rsid w:val="005D3707"/>
    <w:rsid w:val="005D3AF0"/>
    <w:rsid w:val="005D3BFD"/>
    <w:rsid w:val="005D46E9"/>
    <w:rsid w:val="005D5012"/>
    <w:rsid w:val="005D5AA7"/>
    <w:rsid w:val="005D5E46"/>
    <w:rsid w:val="005D609E"/>
    <w:rsid w:val="005D6355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1393"/>
    <w:rsid w:val="005E1411"/>
    <w:rsid w:val="005E2ABD"/>
    <w:rsid w:val="005E3035"/>
    <w:rsid w:val="005E31DC"/>
    <w:rsid w:val="005E35FD"/>
    <w:rsid w:val="005E383F"/>
    <w:rsid w:val="005E3866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BF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2BF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87C"/>
    <w:rsid w:val="00612C73"/>
    <w:rsid w:val="00612E96"/>
    <w:rsid w:val="00612EF8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AAC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181"/>
    <w:rsid w:val="006572FB"/>
    <w:rsid w:val="006578D9"/>
    <w:rsid w:val="00657F67"/>
    <w:rsid w:val="006605DC"/>
    <w:rsid w:val="0066146F"/>
    <w:rsid w:val="00661636"/>
    <w:rsid w:val="00661CC2"/>
    <w:rsid w:val="00661F8B"/>
    <w:rsid w:val="00662166"/>
    <w:rsid w:val="00662FA2"/>
    <w:rsid w:val="0066310A"/>
    <w:rsid w:val="006635DC"/>
    <w:rsid w:val="00663908"/>
    <w:rsid w:val="00663DAB"/>
    <w:rsid w:val="00664661"/>
    <w:rsid w:val="00664678"/>
    <w:rsid w:val="006646F4"/>
    <w:rsid w:val="00664FEB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6B7"/>
    <w:rsid w:val="006767B8"/>
    <w:rsid w:val="00677725"/>
    <w:rsid w:val="0068013A"/>
    <w:rsid w:val="00680A97"/>
    <w:rsid w:val="00680F30"/>
    <w:rsid w:val="00680F81"/>
    <w:rsid w:val="0068102D"/>
    <w:rsid w:val="00681135"/>
    <w:rsid w:val="006820C0"/>
    <w:rsid w:val="0068226B"/>
    <w:rsid w:val="0068238E"/>
    <w:rsid w:val="006826DF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5C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93"/>
    <w:rsid w:val="006D21FF"/>
    <w:rsid w:val="006D31AF"/>
    <w:rsid w:val="006D31DD"/>
    <w:rsid w:val="006D35CD"/>
    <w:rsid w:val="006D3776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5D4"/>
    <w:rsid w:val="0071371F"/>
    <w:rsid w:val="0071374D"/>
    <w:rsid w:val="00714065"/>
    <w:rsid w:val="00714186"/>
    <w:rsid w:val="00714312"/>
    <w:rsid w:val="00714796"/>
    <w:rsid w:val="00714D6A"/>
    <w:rsid w:val="007152A2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B3"/>
    <w:rsid w:val="00720759"/>
    <w:rsid w:val="007215A9"/>
    <w:rsid w:val="0072190B"/>
    <w:rsid w:val="00721DB3"/>
    <w:rsid w:val="00721E1D"/>
    <w:rsid w:val="00722260"/>
    <w:rsid w:val="00722B72"/>
    <w:rsid w:val="00722BD3"/>
    <w:rsid w:val="00723047"/>
    <w:rsid w:val="00723099"/>
    <w:rsid w:val="007233B6"/>
    <w:rsid w:val="0072350B"/>
    <w:rsid w:val="0072361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3D15"/>
    <w:rsid w:val="0073497A"/>
    <w:rsid w:val="0073532A"/>
    <w:rsid w:val="0073637C"/>
    <w:rsid w:val="00736886"/>
    <w:rsid w:val="00736D7B"/>
    <w:rsid w:val="0073732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4CC"/>
    <w:rsid w:val="00742695"/>
    <w:rsid w:val="00742A51"/>
    <w:rsid w:val="007432C5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02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BA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C29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6E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7AC"/>
    <w:rsid w:val="007859E1"/>
    <w:rsid w:val="007861D1"/>
    <w:rsid w:val="00786272"/>
    <w:rsid w:val="007864B2"/>
    <w:rsid w:val="00786620"/>
    <w:rsid w:val="007867CC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234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6E3"/>
    <w:rsid w:val="007C198E"/>
    <w:rsid w:val="007C1B94"/>
    <w:rsid w:val="007C2104"/>
    <w:rsid w:val="007C26FF"/>
    <w:rsid w:val="007C2A39"/>
    <w:rsid w:val="007C2AAF"/>
    <w:rsid w:val="007C301B"/>
    <w:rsid w:val="007C3C91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2556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EC1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2F4"/>
    <w:rsid w:val="007F5605"/>
    <w:rsid w:val="007F5608"/>
    <w:rsid w:val="007F5874"/>
    <w:rsid w:val="007F5D4A"/>
    <w:rsid w:val="007F62FE"/>
    <w:rsid w:val="007F6562"/>
    <w:rsid w:val="007F65F2"/>
    <w:rsid w:val="007F6772"/>
    <w:rsid w:val="007F6AD2"/>
    <w:rsid w:val="007F70D6"/>
    <w:rsid w:val="007F7733"/>
    <w:rsid w:val="007F7864"/>
    <w:rsid w:val="007F795B"/>
    <w:rsid w:val="007F7E4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D8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117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310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817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5FC"/>
    <w:rsid w:val="00870793"/>
    <w:rsid w:val="00870A1C"/>
    <w:rsid w:val="00871029"/>
    <w:rsid w:val="00871096"/>
    <w:rsid w:val="00871171"/>
    <w:rsid w:val="008711F8"/>
    <w:rsid w:val="00871372"/>
    <w:rsid w:val="00871467"/>
    <w:rsid w:val="00871D14"/>
    <w:rsid w:val="008722B0"/>
    <w:rsid w:val="008724D9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06B"/>
    <w:rsid w:val="00891F63"/>
    <w:rsid w:val="00892253"/>
    <w:rsid w:val="008922DF"/>
    <w:rsid w:val="00893024"/>
    <w:rsid w:val="00893B3B"/>
    <w:rsid w:val="00893BA4"/>
    <w:rsid w:val="00893DB3"/>
    <w:rsid w:val="008948A0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5D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89C"/>
    <w:rsid w:val="008E0CDD"/>
    <w:rsid w:val="008E0E89"/>
    <w:rsid w:val="008E0E8C"/>
    <w:rsid w:val="008E1217"/>
    <w:rsid w:val="008E15AC"/>
    <w:rsid w:val="008E1982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587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A7A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7C6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749"/>
    <w:rsid w:val="0092698B"/>
    <w:rsid w:val="009269EB"/>
    <w:rsid w:val="00926F64"/>
    <w:rsid w:val="0092784B"/>
    <w:rsid w:val="009279AF"/>
    <w:rsid w:val="0093011E"/>
    <w:rsid w:val="009301E4"/>
    <w:rsid w:val="00930305"/>
    <w:rsid w:val="0093063D"/>
    <w:rsid w:val="00930A2E"/>
    <w:rsid w:val="0093135E"/>
    <w:rsid w:val="00931C0B"/>
    <w:rsid w:val="00931DF8"/>
    <w:rsid w:val="00932109"/>
    <w:rsid w:val="009322AC"/>
    <w:rsid w:val="009324B1"/>
    <w:rsid w:val="009326B1"/>
    <w:rsid w:val="009327B5"/>
    <w:rsid w:val="009327E7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CF9"/>
    <w:rsid w:val="00936D07"/>
    <w:rsid w:val="009370A6"/>
    <w:rsid w:val="00937AC7"/>
    <w:rsid w:val="00937D15"/>
    <w:rsid w:val="009409E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21D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4D3B"/>
    <w:rsid w:val="00945E49"/>
    <w:rsid w:val="009462D8"/>
    <w:rsid w:val="00946388"/>
    <w:rsid w:val="0094663A"/>
    <w:rsid w:val="00946AA5"/>
    <w:rsid w:val="00946C4B"/>
    <w:rsid w:val="009478ED"/>
    <w:rsid w:val="009479E5"/>
    <w:rsid w:val="00947DBB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77F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1F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700"/>
    <w:rsid w:val="0096691D"/>
    <w:rsid w:val="00966EBE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6EA"/>
    <w:rsid w:val="009748AC"/>
    <w:rsid w:val="00974B9F"/>
    <w:rsid w:val="00974EBD"/>
    <w:rsid w:val="009751BA"/>
    <w:rsid w:val="0097539E"/>
    <w:rsid w:val="0097577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DC9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A4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3E18"/>
    <w:rsid w:val="009A3F0E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A84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714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62C"/>
    <w:rsid w:val="00A02B26"/>
    <w:rsid w:val="00A02BEC"/>
    <w:rsid w:val="00A02C96"/>
    <w:rsid w:val="00A02D52"/>
    <w:rsid w:val="00A02FBC"/>
    <w:rsid w:val="00A036C3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745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2E5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72C"/>
    <w:rsid w:val="00A4339C"/>
    <w:rsid w:val="00A4392A"/>
    <w:rsid w:val="00A4424E"/>
    <w:rsid w:val="00A44882"/>
    <w:rsid w:val="00A44E28"/>
    <w:rsid w:val="00A4513F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442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CF0"/>
    <w:rsid w:val="00A65FBF"/>
    <w:rsid w:val="00A6636E"/>
    <w:rsid w:val="00A66851"/>
    <w:rsid w:val="00A669D6"/>
    <w:rsid w:val="00A6728C"/>
    <w:rsid w:val="00A6743F"/>
    <w:rsid w:val="00A677C1"/>
    <w:rsid w:val="00A67A8E"/>
    <w:rsid w:val="00A67AC6"/>
    <w:rsid w:val="00A70A35"/>
    <w:rsid w:val="00A70DA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9F1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29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3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6A9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9EC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5B"/>
    <w:rsid w:val="00AF5363"/>
    <w:rsid w:val="00AF5456"/>
    <w:rsid w:val="00AF5F78"/>
    <w:rsid w:val="00AF63A9"/>
    <w:rsid w:val="00AF6591"/>
    <w:rsid w:val="00AF66F1"/>
    <w:rsid w:val="00AF6A76"/>
    <w:rsid w:val="00AF6B1B"/>
    <w:rsid w:val="00AF7363"/>
    <w:rsid w:val="00AF738A"/>
    <w:rsid w:val="00AF7C4B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BE2"/>
    <w:rsid w:val="00B03D26"/>
    <w:rsid w:val="00B04387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2B3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04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9F2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4003E"/>
    <w:rsid w:val="00B40057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55"/>
    <w:rsid w:val="00B45A61"/>
    <w:rsid w:val="00B45AC0"/>
    <w:rsid w:val="00B45B29"/>
    <w:rsid w:val="00B46501"/>
    <w:rsid w:val="00B46BBB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AE1"/>
    <w:rsid w:val="00B61B85"/>
    <w:rsid w:val="00B61CFF"/>
    <w:rsid w:val="00B61E5D"/>
    <w:rsid w:val="00B61F08"/>
    <w:rsid w:val="00B61F70"/>
    <w:rsid w:val="00B6237B"/>
    <w:rsid w:val="00B62894"/>
    <w:rsid w:val="00B62902"/>
    <w:rsid w:val="00B62A18"/>
    <w:rsid w:val="00B63870"/>
    <w:rsid w:val="00B63FE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0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83B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1E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2DE6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6B7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64E"/>
    <w:rsid w:val="00BB070E"/>
    <w:rsid w:val="00BB0D75"/>
    <w:rsid w:val="00BB1286"/>
    <w:rsid w:val="00BB1C4F"/>
    <w:rsid w:val="00BB20E7"/>
    <w:rsid w:val="00BB225D"/>
    <w:rsid w:val="00BB25C6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0F8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6C3"/>
    <w:rsid w:val="00BE68B9"/>
    <w:rsid w:val="00BE7265"/>
    <w:rsid w:val="00BE7B27"/>
    <w:rsid w:val="00BF02E6"/>
    <w:rsid w:val="00BF0492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D6F"/>
    <w:rsid w:val="00BF31CB"/>
    <w:rsid w:val="00BF3AE6"/>
    <w:rsid w:val="00BF3C10"/>
    <w:rsid w:val="00BF4005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D88"/>
    <w:rsid w:val="00BF6FBF"/>
    <w:rsid w:val="00BF70A1"/>
    <w:rsid w:val="00BF70F8"/>
    <w:rsid w:val="00BF7CDD"/>
    <w:rsid w:val="00BF7D43"/>
    <w:rsid w:val="00C00A69"/>
    <w:rsid w:val="00C00F1A"/>
    <w:rsid w:val="00C010F5"/>
    <w:rsid w:val="00C01785"/>
    <w:rsid w:val="00C01835"/>
    <w:rsid w:val="00C01DFD"/>
    <w:rsid w:val="00C02192"/>
    <w:rsid w:val="00C0279C"/>
    <w:rsid w:val="00C02CDE"/>
    <w:rsid w:val="00C03B7B"/>
    <w:rsid w:val="00C03C30"/>
    <w:rsid w:val="00C04339"/>
    <w:rsid w:val="00C04921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44"/>
    <w:rsid w:val="00C202D5"/>
    <w:rsid w:val="00C2068D"/>
    <w:rsid w:val="00C206C4"/>
    <w:rsid w:val="00C206EC"/>
    <w:rsid w:val="00C20DD5"/>
    <w:rsid w:val="00C20F2A"/>
    <w:rsid w:val="00C226CE"/>
    <w:rsid w:val="00C22DF1"/>
    <w:rsid w:val="00C232DD"/>
    <w:rsid w:val="00C2423A"/>
    <w:rsid w:val="00C244D8"/>
    <w:rsid w:val="00C24789"/>
    <w:rsid w:val="00C24A9F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BEA"/>
    <w:rsid w:val="00C37F8D"/>
    <w:rsid w:val="00C4018E"/>
    <w:rsid w:val="00C404D5"/>
    <w:rsid w:val="00C40B7D"/>
    <w:rsid w:val="00C40CD4"/>
    <w:rsid w:val="00C41057"/>
    <w:rsid w:val="00C411E2"/>
    <w:rsid w:val="00C41C05"/>
    <w:rsid w:val="00C41E8D"/>
    <w:rsid w:val="00C42130"/>
    <w:rsid w:val="00C42784"/>
    <w:rsid w:val="00C429E1"/>
    <w:rsid w:val="00C42CBA"/>
    <w:rsid w:val="00C439F0"/>
    <w:rsid w:val="00C43CE7"/>
    <w:rsid w:val="00C44189"/>
    <w:rsid w:val="00C447FB"/>
    <w:rsid w:val="00C448E2"/>
    <w:rsid w:val="00C44F96"/>
    <w:rsid w:val="00C44FF2"/>
    <w:rsid w:val="00C4587D"/>
    <w:rsid w:val="00C45C66"/>
    <w:rsid w:val="00C470AA"/>
    <w:rsid w:val="00C479A6"/>
    <w:rsid w:val="00C47AE8"/>
    <w:rsid w:val="00C47B93"/>
    <w:rsid w:val="00C47BDE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6CE"/>
    <w:rsid w:val="00C64849"/>
    <w:rsid w:val="00C64A27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6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EFE"/>
    <w:rsid w:val="00C7731D"/>
    <w:rsid w:val="00C7799E"/>
    <w:rsid w:val="00C8016A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BB7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17C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5ED8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93D"/>
    <w:rsid w:val="00CA5DA3"/>
    <w:rsid w:val="00CA6164"/>
    <w:rsid w:val="00CB01BC"/>
    <w:rsid w:val="00CB03CF"/>
    <w:rsid w:val="00CB047F"/>
    <w:rsid w:val="00CB11BD"/>
    <w:rsid w:val="00CB1368"/>
    <w:rsid w:val="00CB166C"/>
    <w:rsid w:val="00CB167F"/>
    <w:rsid w:val="00CB1F2A"/>
    <w:rsid w:val="00CB299C"/>
    <w:rsid w:val="00CB2BBA"/>
    <w:rsid w:val="00CB35ED"/>
    <w:rsid w:val="00CB39EB"/>
    <w:rsid w:val="00CB41E7"/>
    <w:rsid w:val="00CB480A"/>
    <w:rsid w:val="00CB4B5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79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E7F77"/>
    <w:rsid w:val="00CF02AC"/>
    <w:rsid w:val="00CF057C"/>
    <w:rsid w:val="00CF0698"/>
    <w:rsid w:val="00CF06E6"/>
    <w:rsid w:val="00CF18AB"/>
    <w:rsid w:val="00CF1AA6"/>
    <w:rsid w:val="00CF20C8"/>
    <w:rsid w:val="00CF2639"/>
    <w:rsid w:val="00CF28D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09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4FF6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4C5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A3"/>
    <w:rsid w:val="00D26B2E"/>
    <w:rsid w:val="00D26DBE"/>
    <w:rsid w:val="00D27AAD"/>
    <w:rsid w:val="00D27F01"/>
    <w:rsid w:val="00D30373"/>
    <w:rsid w:val="00D306F0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9D7"/>
    <w:rsid w:val="00D41AAD"/>
    <w:rsid w:val="00D41CD0"/>
    <w:rsid w:val="00D41D49"/>
    <w:rsid w:val="00D421D9"/>
    <w:rsid w:val="00D42223"/>
    <w:rsid w:val="00D422E4"/>
    <w:rsid w:val="00D424E7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744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30F"/>
    <w:rsid w:val="00D77E92"/>
    <w:rsid w:val="00D800A1"/>
    <w:rsid w:val="00D801A7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2AF"/>
    <w:rsid w:val="00D846C5"/>
    <w:rsid w:val="00D846FD"/>
    <w:rsid w:val="00D847C6"/>
    <w:rsid w:val="00D8591D"/>
    <w:rsid w:val="00D86ACF"/>
    <w:rsid w:val="00D86B37"/>
    <w:rsid w:val="00D86EF6"/>
    <w:rsid w:val="00D87154"/>
    <w:rsid w:val="00D876B1"/>
    <w:rsid w:val="00D8778A"/>
    <w:rsid w:val="00D87A83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2DB5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0E1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3EE5"/>
    <w:rsid w:val="00DB42C3"/>
    <w:rsid w:val="00DB4322"/>
    <w:rsid w:val="00DB452C"/>
    <w:rsid w:val="00DB4F9D"/>
    <w:rsid w:val="00DB5036"/>
    <w:rsid w:val="00DB5A21"/>
    <w:rsid w:val="00DB5DEB"/>
    <w:rsid w:val="00DB5EE5"/>
    <w:rsid w:val="00DB6681"/>
    <w:rsid w:val="00DB70B3"/>
    <w:rsid w:val="00DB749A"/>
    <w:rsid w:val="00DB7E1B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B59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0FE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819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77F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7AD"/>
    <w:rsid w:val="00E20855"/>
    <w:rsid w:val="00E20862"/>
    <w:rsid w:val="00E20AD1"/>
    <w:rsid w:val="00E21079"/>
    <w:rsid w:val="00E214FB"/>
    <w:rsid w:val="00E216A5"/>
    <w:rsid w:val="00E222C6"/>
    <w:rsid w:val="00E224C9"/>
    <w:rsid w:val="00E22625"/>
    <w:rsid w:val="00E22763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2F8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EB3"/>
    <w:rsid w:val="00E41BAC"/>
    <w:rsid w:val="00E42452"/>
    <w:rsid w:val="00E42532"/>
    <w:rsid w:val="00E42D71"/>
    <w:rsid w:val="00E432AE"/>
    <w:rsid w:val="00E434D2"/>
    <w:rsid w:val="00E4356E"/>
    <w:rsid w:val="00E43F1E"/>
    <w:rsid w:val="00E4466A"/>
    <w:rsid w:val="00E447D5"/>
    <w:rsid w:val="00E4487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2EC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251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F7E"/>
    <w:rsid w:val="00E91139"/>
    <w:rsid w:val="00E915E1"/>
    <w:rsid w:val="00E9190B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611"/>
    <w:rsid w:val="00EA1B4A"/>
    <w:rsid w:val="00EA1CC1"/>
    <w:rsid w:val="00EA2271"/>
    <w:rsid w:val="00EA2585"/>
    <w:rsid w:val="00EA2730"/>
    <w:rsid w:val="00EA3641"/>
    <w:rsid w:val="00EA3D67"/>
    <w:rsid w:val="00EA3DB9"/>
    <w:rsid w:val="00EA4245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0C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72C"/>
    <w:rsid w:val="00EC3B99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CA1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96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960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79C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5BC"/>
    <w:rsid w:val="00F06F02"/>
    <w:rsid w:val="00F10437"/>
    <w:rsid w:val="00F10465"/>
    <w:rsid w:val="00F1068A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37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49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56F"/>
    <w:rsid w:val="00F44833"/>
    <w:rsid w:val="00F45B82"/>
    <w:rsid w:val="00F46694"/>
    <w:rsid w:val="00F467B0"/>
    <w:rsid w:val="00F4683A"/>
    <w:rsid w:val="00F46E40"/>
    <w:rsid w:val="00F46F8B"/>
    <w:rsid w:val="00F47132"/>
    <w:rsid w:val="00F476C7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6B"/>
    <w:rsid w:val="00F849D7"/>
    <w:rsid w:val="00F84A2F"/>
    <w:rsid w:val="00F84BAB"/>
    <w:rsid w:val="00F8502A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98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8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05E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2E6"/>
    <w:rsid w:val="00FB0443"/>
    <w:rsid w:val="00FB0540"/>
    <w:rsid w:val="00FB15D5"/>
    <w:rsid w:val="00FB18E8"/>
    <w:rsid w:val="00FB19D8"/>
    <w:rsid w:val="00FB22E5"/>
    <w:rsid w:val="00FB2864"/>
    <w:rsid w:val="00FB2F94"/>
    <w:rsid w:val="00FB3CD6"/>
    <w:rsid w:val="00FB4065"/>
    <w:rsid w:val="00FB442D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F19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12"/>
    <w:rsid w:val="00FE5236"/>
    <w:rsid w:val="00FE5977"/>
    <w:rsid w:val="00FE5CB2"/>
    <w:rsid w:val="00FE65DB"/>
    <w:rsid w:val="00FE6719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BF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7AC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374776E-412A-43C9-8E86-10158E03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table" w:styleId="ListTable2">
    <w:name w:val="List Table 2"/>
    <w:basedOn w:val="TableNormal"/>
    <w:uiPriority w:val="47"/>
    <w:rsid w:val="000B5E6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6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010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99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91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3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5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9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26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7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0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5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3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95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4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2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44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7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1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29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3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0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2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8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33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2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36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6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5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0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80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7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5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4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9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3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3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2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8D9B8-BF5F-459E-AE3E-CAF34682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7580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dc:description/>
  <cp:lastModifiedBy>Gaal, Peter</cp:lastModifiedBy>
  <cp:revision>3</cp:revision>
  <cp:lastPrinted>2014-11-07T05:38:00Z</cp:lastPrinted>
  <dcterms:created xsi:type="dcterms:W3CDTF">2015-11-06T10:00:00Z</dcterms:created>
  <dcterms:modified xsi:type="dcterms:W3CDTF">2015-11-07T03:27:00Z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-729505488</vt:i4>
  </property>
  <property fmtid="{D5CDD505-2E9C-101B-9397-08002B2CF9AE}" pid="3" name="_NewReviewCycle">
    <vt:lpwstr/>
  </property>
  <property fmtid="{D5CDD505-2E9C-101B-9397-08002B2CF9AE}" pid="4" name="_EmailSubject">
    <vt:lpwstr>RAN1#83Contribution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</Properties>
</file>